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D0" w:rsidRPr="009C0E27" w:rsidRDefault="00094CD0" w:rsidP="00094CD0">
      <w:pPr>
        <w:jc w:val="center"/>
        <w:rPr>
          <w:b/>
          <w:bCs/>
        </w:rPr>
      </w:pPr>
      <w:r w:rsidRPr="009C0E27">
        <w:rPr>
          <w:b/>
          <w:bCs/>
        </w:rPr>
        <w:t>РОССИЙСКАЯ ФЕДЕРАЦИЯ</w:t>
      </w:r>
    </w:p>
    <w:p w:rsidR="00094CD0" w:rsidRPr="009C0E27" w:rsidRDefault="00094CD0" w:rsidP="00094CD0">
      <w:pPr>
        <w:jc w:val="center"/>
        <w:rPr>
          <w:b/>
          <w:bCs/>
        </w:rPr>
      </w:pPr>
      <w:r w:rsidRPr="009C0E27">
        <w:rPr>
          <w:b/>
          <w:bCs/>
        </w:rPr>
        <w:t>РОСТОВСКАЯ ОБЛАСТЬ</w:t>
      </w:r>
    </w:p>
    <w:p w:rsidR="00094CD0" w:rsidRPr="009C0E27" w:rsidRDefault="00094CD0" w:rsidP="00094CD0">
      <w:pPr>
        <w:pStyle w:val="1"/>
        <w:ind w:firstLine="0"/>
        <w:rPr>
          <w:sz w:val="24"/>
        </w:rPr>
      </w:pPr>
      <w:r w:rsidRPr="009C0E27">
        <w:rPr>
          <w:sz w:val="24"/>
        </w:rPr>
        <w:t>КУЙБЫШЕВСКИЙ РАЙОН</w:t>
      </w:r>
    </w:p>
    <w:p w:rsidR="00094CD0" w:rsidRPr="009C0E27" w:rsidRDefault="00094CD0" w:rsidP="00094CD0">
      <w:pPr>
        <w:jc w:val="center"/>
        <w:rPr>
          <w:b/>
          <w:bCs/>
        </w:rPr>
      </w:pPr>
      <w:r w:rsidRPr="009C0E27">
        <w:rPr>
          <w:b/>
          <w:bCs/>
        </w:rPr>
        <w:t>СОБРАНИЕ ДЕПУТАТОВ</w:t>
      </w:r>
    </w:p>
    <w:p w:rsidR="00094CD0" w:rsidRPr="009C0E27" w:rsidRDefault="00094CD0" w:rsidP="00094CD0">
      <w:pPr>
        <w:jc w:val="center"/>
        <w:rPr>
          <w:b/>
          <w:bCs/>
        </w:rPr>
      </w:pPr>
      <w:r w:rsidRPr="009C0E27">
        <w:rPr>
          <w:b/>
          <w:bCs/>
        </w:rPr>
        <w:t>ЛЫСОГОРСКОГО СЕЛЬСКОГО ПОСЕЛЕНИЯ</w:t>
      </w:r>
    </w:p>
    <w:p w:rsidR="00094CD0" w:rsidRPr="009C0E27" w:rsidRDefault="00094CD0" w:rsidP="00094CD0">
      <w:pPr>
        <w:pStyle w:val="2"/>
        <w:rPr>
          <w:b w:val="0"/>
          <w:bCs w:val="0"/>
          <w:sz w:val="24"/>
        </w:rPr>
      </w:pPr>
    </w:p>
    <w:p w:rsidR="00094CD0" w:rsidRPr="009C0E27" w:rsidRDefault="00094CD0" w:rsidP="00094CD0">
      <w:pPr>
        <w:pStyle w:val="2"/>
        <w:rPr>
          <w:sz w:val="24"/>
        </w:rPr>
      </w:pPr>
      <w:r w:rsidRPr="009C0E27">
        <w:rPr>
          <w:sz w:val="24"/>
        </w:rPr>
        <w:t>РЕШЕНИЕ</w:t>
      </w:r>
    </w:p>
    <w:p w:rsidR="00094CD0" w:rsidRPr="009C0E27" w:rsidRDefault="00094CD0" w:rsidP="00094CD0">
      <w:pPr>
        <w:ind w:firstLine="560"/>
        <w:jc w:val="center"/>
        <w:rPr>
          <w:rFonts w:eastAsia="Arial Unicode MS"/>
        </w:rPr>
      </w:pPr>
    </w:p>
    <w:p w:rsidR="00094CD0" w:rsidRDefault="00094CD0" w:rsidP="00094CD0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CE55BB" w:rsidRDefault="00094CD0" w:rsidP="00CE55BB">
      <w:pPr>
        <w:tabs>
          <w:tab w:val="left" w:pos="35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</w:t>
      </w:r>
      <w:r w:rsidR="00033E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</w:t>
      </w:r>
      <w:r w:rsidR="00033E45">
        <w:rPr>
          <w:b/>
          <w:sz w:val="28"/>
          <w:szCs w:val="28"/>
        </w:rPr>
        <w:t>2</w:t>
      </w:r>
      <w:r w:rsidR="00CE55BB">
        <w:rPr>
          <w:b/>
          <w:sz w:val="28"/>
          <w:szCs w:val="28"/>
        </w:rPr>
        <w:t>.2020 г.                         с. Лысогорка</w:t>
      </w:r>
      <w:r>
        <w:rPr>
          <w:b/>
          <w:sz w:val="28"/>
          <w:szCs w:val="28"/>
        </w:rPr>
        <w:t xml:space="preserve">                            № 16</w:t>
      </w:r>
      <w:r w:rsidR="00033E45">
        <w:rPr>
          <w:b/>
          <w:sz w:val="28"/>
          <w:szCs w:val="28"/>
        </w:rPr>
        <w:t>2</w:t>
      </w:r>
    </w:p>
    <w:p w:rsidR="00FE124C" w:rsidRDefault="00FE124C" w:rsidP="00541985">
      <w:pPr>
        <w:jc w:val="center"/>
        <w:rPr>
          <w:b/>
          <w:sz w:val="28"/>
          <w:szCs w:val="28"/>
        </w:rPr>
      </w:pPr>
    </w:p>
    <w:p w:rsidR="00C03960" w:rsidRDefault="00C03960" w:rsidP="00C03960">
      <w:pPr>
        <w:spacing w:line="200" w:lineRule="atLeast"/>
        <w:jc w:val="center"/>
        <w:rPr>
          <w:b/>
          <w:bCs/>
          <w:sz w:val="28"/>
          <w:szCs w:val="28"/>
        </w:rPr>
      </w:pPr>
      <w:r w:rsidRPr="00520DA7">
        <w:rPr>
          <w:b/>
          <w:bCs/>
          <w:sz w:val="28"/>
          <w:szCs w:val="28"/>
        </w:rPr>
        <w:t>Об утверждении Положения о согласовании</w:t>
      </w:r>
    </w:p>
    <w:p w:rsidR="00C03960" w:rsidRPr="00520DA7" w:rsidRDefault="00C03960" w:rsidP="00C03960">
      <w:pPr>
        <w:spacing w:line="200" w:lineRule="atLeast"/>
        <w:jc w:val="center"/>
        <w:rPr>
          <w:b/>
          <w:bCs/>
          <w:sz w:val="28"/>
          <w:szCs w:val="28"/>
        </w:rPr>
      </w:pPr>
      <w:r w:rsidRPr="00520DA7">
        <w:rPr>
          <w:b/>
          <w:bCs/>
          <w:sz w:val="28"/>
          <w:szCs w:val="28"/>
        </w:rPr>
        <w:t xml:space="preserve">и утверждении </w:t>
      </w:r>
      <w:proofErr w:type="gramStart"/>
      <w:r w:rsidRPr="00520DA7">
        <w:rPr>
          <w:b/>
          <w:bCs/>
          <w:sz w:val="28"/>
          <w:szCs w:val="28"/>
        </w:rPr>
        <w:t xml:space="preserve">уставов </w:t>
      </w:r>
      <w:r>
        <w:rPr>
          <w:b/>
          <w:bCs/>
          <w:sz w:val="28"/>
          <w:szCs w:val="28"/>
        </w:rPr>
        <w:t xml:space="preserve"> </w:t>
      </w:r>
      <w:r w:rsidRPr="00520DA7">
        <w:rPr>
          <w:b/>
          <w:bCs/>
          <w:sz w:val="28"/>
          <w:szCs w:val="28"/>
        </w:rPr>
        <w:t>казачьих</w:t>
      </w:r>
      <w:proofErr w:type="gramEnd"/>
      <w:r>
        <w:rPr>
          <w:b/>
          <w:bCs/>
          <w:sz w:val="28"/>
          <w:szCs w:val="28"/>
        </w:rPr>
        <w:t xml:space="preserve"> обществ</w:t>
      </w:r>
    </w:p>
    <w:p w:rsidR="00541985" w:rsidRDefault="00541985" w:rsidP="00541985">
      <w:pPr>
        <w:jc w:val="center"/>
        <w:rPr>
          <w:b/>
          <w:sz w:val="28"/>
          <w:szCs w:val="28"/>
        </w:rPr>
      </w:pPr>
    </w:p>
    <w:p w:rsidR="00C03960" w:rsidRDefault="00CE55BB" w:rsidP="002B0B78">
      <w:pPr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ab/>
      </w:r>
      <w:r w:rsidR="00C03960" w:rsidRPr="00BC2803">
        <w:rPr>
          <w:rFonts w:ascii="Roboto" w:hAnsi="Roboto"/>
          <w:color w:val="020B22"/>
          <w:sz w:val="28"/>
          <w:szCs w:val="28"/>
          <w:shd w:val="clear" w:color="auto" w:fill="FFFFFF"/>
        </w:rPr>
        <w:t>В соответствии с Указом Президента Российской Федерации от 15.06.1992 № 632 «О мерах по реализации Закона Российской Федерации «О реабилитации репрессированных народов», приказом Федерального агентства по делам национальностей от 06.04.2020 № 45 «Об утверждении Типового положения о согласовании и утверждении уставов казачьих обществ»</w:t>
      </w:r>
    </w:p>
    <w:p w:rsidR="00CE55BB" w:rsidRDefault="00CE55BB" w:rsidP="002B0B78">
      <w:pPr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</w:p>
    <w:p w:rsidR="00CE55BB" w:rsidRPr="00CE55BB" w:rsidRDefault="00330CEB" w:rsidP="002B0B78">
      <w:pPr>
        <w:jc w:val="both"/>
        <w:rPr>
          <w:b/>
          <w:sz w:val="28"/>
          <w:szCs w:val="28"/>
        </w:rPr>
      </w:pPr>
      <w:r>
        <w:rPr>
          <w:rFonts w:ascii="Roboto" w:hAnsi="Roboto"/>
          <w:b/>
          <w:color w:val="020B22"/>
          <w:sz w:val="28"/>
          <w:szCs w:val="28"/>
          <w:shd w:val="clear" w:color="auto" w:fill="FFFFFF"/>
        </w:rPr>
        <w:t>решило</w:t>
      </w:r>
      <w:r w:rsidR="00CE55BB">
        <w:rPr>
          <w:rFonts w:ascii="Roboto" w:hAnsi="Roboto"/>
          <w:b/>
          <w:color w:val="020B22"/>
          <w:sz w:val="28"/>
          <w:szCs w:val="28"/>
          <w:shd w:val="clear" w:color="auto" w:fill="FFFFFF"/>
        </w:rPr>
        <w:t>:</w:t>
      </w:r>
    </w:p>
    <w:p w:rsidR="00C03960" w:rsidRDefault="008A46FD" w:rsidP="00B07A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A48" w:rsidRDefault="00566A48" w:rsidP="00566A48">
      <w:pPr>
        <w:jc w:val="center"/>
        <w:rPr>
          <w:sz w:val="28"/>
        </w:rPr>
      </w:pPr>
    </w:p>
    <w:p w:rsidR="00C03960" w:rsidRPr="00566A48" w:rsidRDefault="00566A48" w:rsidP="00566A48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C03960" w:rsidRPr="00520DA7">
        <w:rPr>
          <w:sz w:val="28"/>
          <w:szCs w:val="28"/>
        </w:rPr>
        <w:t xml:space="preserve">1. Утвердить Положение о согласовании и утверждении уставов </w:t>
      </w:r>
      <w:r w:rsidR="00C03960">
        <w:rPr>
          <w:sz w:val="28"/>
          <w:szCs w:val="28"/>
        </w:rPr>
        <w:t xml:space="preserve">некоторых </w:t>
      </w:r>
      <w:r w:rsidR="00C03960" w:rsidRPr="00520DA7">
        <w:rPr>
          <w:sz w:val="28"/>
          <w:szCs w:val="28"/>
        </w:rPr>
        <w:t>казачьих обществ</w:t>
      </w:r>
      <w:r w:rsidR="00C03960">
        <w:rPr>
          <w:sz w:val="28"/>
          <w:szCs w:val="28"/>
        </w:rPr>
        <w:t xml:space="preserve"> согласно </w:t>
      </w:r>
      <w:r w:rsidR="00C03960" w:rsidRPr="00520DA7">
        <w:rPr>
          <w:sz w:val="28"/>
          <w:szCs w:val="28"/>
        </w:rPr>
        <w:t>приложени</w:t>
      </w:r>
      <w:r w:rsidR="00C03960">
        <w:rPr>
          <w:sz w:val="28"/>
          <w:szCs w:val="28"/>
        </w:rPr>
        <w:t>ю</w:t>
      </w:r>
      <w:r w:rsidR="00C03960" w:rsidRPr="00520DA7">
        <w:rPr>
          <w:sz w:val="28"/>
          <w:szCs w:val="28"/>
        </w:rPr>
        <w:t>.</w:t>
      </w:r>
    </w:p>
    <w:p w:rsidR="00566A48" w:rsidRDefault="00566A48" w:rsidP="00566A48">
      <w:pPr>
        <w:pStyle w:val="a4"/>
        <w:ind w:right="43" w:firstLine="567"/>
        <w:jc w:val="both"/>
      </w:pPr>
      <w:r>
        <w:t>2</w:t>
      </w:r>
      <w:r w:rsidRPr="002979E8">
        <w:t>.</w:t>
      </w:r>
      <w:r>
        <w:t xml:space="preserve"> </w:t>
      </w:r>
      <w:proofErr w:type="gramStart"/>
      <w:r w:rsidRPr="002979E8">
        <w:t>Опубликовать</w:t>
      </w:r>
      <w:r>
        <w:t xml:space="preserve">  </w:t>
      </w:r>
      <w:r w:rsidRPr="002979E8">
        <w:t>настоящие</w:t>
      </w:r>
      <w:proofErr w:type="gramEnd"/>
      <w:r>
        <w:t xml:space="preserve"> </w:t>
      </w:r>
      <w:r w:rsidR="004E0D8A">
        <w:t>решение</w:t>
      </w:r>
      <w:r>
        <w:t xml:space="preserve"> </w:t>
      </w:r>
      <w:r w:rsidRPr="002979E8">
        <w:t>в</w:t>
      </w:r>
      <w:r>
        <w:t xml:space="preserve"> </w:t>
      </w:r>
      <w:r w:rsidRPr="002979E8">
        <w:t>информационном</w:t>
      </w:r>
      <w:r>
        <w:t xml:space="preserve"> </w:t>
      </w:r>
      <w:r w:rsidRPr="002979E8">
        <w:t>бюллетене</w:t>
      </w:r>
      <w:r w:rsidR="009E580E">
        <w:t xml:space="preserve"> Лысогорского</w:t>
      </w:r>
      <w:r>
        <w:t xml:space="preserve"> </w:t>
      </w:r>
      <w:r w:rsidRPr="002979E8">
        <w:t>сельского</w:t>
      </w:r>
      <w:r>
        <w:t xml:space="preserve"> </w:t>
      </w:r>
      <w:r w:rsidRPr="002979E8">
        <w:t>поселения</w:t>
      </w:r>
      <w:r>
        <w:t xml:space="preserve">, </w:t>
      </w:r>
      <w:r w:rsidRPr="002979E8">
        <w:t>и</w:t>
      </w:r>
      <w:r>
        <w:t xml:space="preserve"> </w:t>
      </w:r>
      <w:r w:rsidRPr="002979E8">
        <w:t>разместить</w:t>
      </w:r>
      <w:r>
        <w:t xml:space="preserve"> </w:t>
      </w:r>
      <w:r w:rsidRPr="002979E8">
        <w:t>на</w:t>
      </w:r>
      <w:r>
        <w:t xml:space="preserve"> </w:t>
      </w:r>
      <w:r w:rsidRPr="002979E8">
        <w:t>официальном</w:t>
      </w:r>
      <w:r>
        <w:t xml:space="preserve"> </w:t>
      </w:r>
      <w:r w:rsidRPr="002979E8">
        <w:t>сайте</w:t>
      </w:r>
      <w:r>
        <w:t xml:space="preserve"> </w:t>
      </w:r>
      <w:r w:rsidRPr="002979E8">
        <w:t>Администрации</w:t>
      </w:r>
      <w:r w:rsidR="009E580E">
        <w:t xml:space="preserve"> Лысогорского</w:t>
      </w:r>
      <w:r>
        <w:t xml:space="preserve"> сельского поселения</w:t>
      </w:r>
      <w:r w:rsidRPr="002979E8">
        <w:t>.</w:t>
      </w:r>
    </w:p>
    <w:p w:rsidR="00566A48" w:rsidRDefault="00566A48" w:rsidP="00566A48">
      <w:pPr>
        <w:pStyle w:val="a4"/>
        <w:ind w:right="43" w:firstLine="567"/>
        <w:jc w:val="both"/>
      </w:pPr>
      <w:r>
        <w:t>3.</w:t>
      </w:r>
      <w:r w:rsidR="00330CEB">
        <w:t>Настоящее решение</w:t>
      </w:r>
      <w:r w:rsidR="00C03960" w:rsidRPr="006F7E34">
        <w:t xml:space="preserve"> вступает в силу со дня его официального опубликования.</w:t>
      </w:r>
    </w:p>
    <w:p w:rsidR="00C03960" w:rsidRDefault="00566A48" w:rsidP="00566A48">
      <w:pPr>
        <w:pStyle w:val="a4"/>
        <w:ind w:right="43" w:firstLine="567"/>
        <w:jc w:val="both"/>
      </w:pPr>
      <w:r>
        <w:t>4.</w:t>
      </w:r>
      <w:r w:rsidR="00C03960" w:rsidRPr="00E94260">
        <w:t>Контроль за испо</w:t>
      </w:r>
      <w:r w:rsidR="004E0D8A">
        <w:t xml:space="preserve">лнением настоящего </w:t>
      </w:r>
      <w:proofErr w:type="gramStart"/>
      <w:r w:rsidR="004E0D8A">
        <w:t>решения</w:t>
      </w:r>
      <w:r w:rsidR="00C03960" w:rsidRPr="00E94260">
        <w:t xml:space="preserve">  оставляю</w:t>
      </w:r>
      <w:proofErr w:type="gramEnd"/>
      <w:r w:rsidR="00C03960" w:rsidRPr="00E94260">
        <w:t xml:space="preserve"> за собой. </w:t>
      </w:r>
    </w:p>
    <w:p w:rsidR="00CE55BB" w:rsidRDefault="00CE55BB" w:rsidP="00566A48">
      <w:pPr>
        <w:pStyle w:val="a4"/>
        <w:ind w:right="43" w:firstLine="567"/>
        <w:jc w:val="both"/>
      </w:pPr>
    </w:p>
    <w:p w:rsidR="00CE55BB" w:rsidRDefault="00CE55BB" w:rsidP="00566A48">
      <w:pPr>
        <w:pStyle w:val="a4"/>
        <w:ind w:right="43" w:firstLine="567"/>
        <w:jc w:val="both"/>
      </w:pPr>
    </w:p>
    <w:p w:rsidR="00C03960" w:rsidRPr="00E94260" w:rsidRDefault="00C03960" w:rsidP="00C03960">
      <w:pPr>
        <w:tabs>
          <w:tab w:val="left" w:pos="851"/>
        </w:tabs>
        <w:jc w:val="both"/>
        <w:rPr>
          <w:sz w:val="28"/>
        </w:rPr>
      </w:pPr>
    </w:p>
    <w:p w:rsidR="00541985" w:rsidRDefault="00541985" w:rsidP="00541985">
      <w:pPr>
        <w:jc w:val="center"/>
        <w:rPr>
          <w:sz w:val="28"/>
          <w:szCs w:val="28"/>
        </w:rPr>
      </w:pPr>
    </w:p>
    <w:p w:rsidR="00CE55BB" w:rsidRDefault="00094CD0" w:rsidP="008A46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094CD0" w:rsidRDefault="00094CD0" w:rsidP="008A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Лысогорского сельского поселения                    Н.А </w:t>
      </w:r>
      <w:proofErr w:type="spellStart"/>
      <w:r>
        <w:rPr>
          <w:sz w:val="28"/>
          <w:szCs w:val="28"/>
        </w:rPr>
        <w:t>Кательницкая</w:t>
      </w:r>
      <w:proofErr w:type="spellEnd"/>
    </w:p>
    <w:p w:rsidR="00094CD0" w:rsidRDefault="00094CD0" w:rsidP="008A46FD">
      <w:pPr>
        <w:jc w:val="both"/>
        <w:rPr>
          <w:sz w:val="28"/>
          <w:szCs w:val="28"/>
        </w:rPr>
      </w:pPr>
    </w:p>
    <w:p w:rsidR="00094CD0" w:rsidRDefault="00094CD0" w:rsidP="008A46FD">
      <w:pPr>
        <w:jc w:val="both"/>
        <w:rPr>
          <w:sz w:val="28"/>
          <w:szCs w:val="28"/>
        </w:rPr>
      </w:pPr>
    </w:p>
    <w:p w:rsidR="00094CD0" w:rsidRDefault="00094CD0" w:rsidP="008A46FD">
      <w:pPr>
        <w:jc w:val="both"/>
        <w:rPr>
          <w:sz w:val="28"/>
          <w:szCs w:val="28"/>
        </w:rPr>
      </w:pPr>
    </w:p>
    <w:p w:rsidR="00094CD0" w:rsidRDefault="00094CD0" w:rsidP="008A46FD">
      <w:pPr>
        <w:jc w:val="both"/>
        <w:rPr>
          <w:sz w:val="28"/>
          <w:szCs w:val="28"/>
        </w:rPr>
      </w:pPr>
    </w:p>
    <w:p w:rsidR="00094CD0" w:rsidRDefault="00094CD0" w:rsidP="008A46FD">
      <w:pPr>
        <w:jc w:val="both"/>
        <w:rPr>
          <w:sz w:val="28"/>
          <w:szCs w:val="28"/>
        </w:rPr>
      </w:pPr>
    </w:p>
    <w:p w:rsidR="00CE55BB" w:rsidRDefault="00CE55BB" w:rsidP="008A46FD">
      <w:pPr>
        <w:jc w:val="both"/>
        <w:rPr>
          <w:sz w:val="28"/>
          <w:szCs w:val="28"/>
        </w:rPr>
      </w:pPr>
    </w:p>
    <w:p w:rsidR="00CE55BB" w:rsidRDefault="00CE55BB" w:rsidP="008A46FD">
      <w:pPr>
        <w:jc w:val="both"/>
        <w:rPr>
          <w:sz w:val="28"/>
          <w:szCs w:val="28"/>
        </w:rPr>
      </w:pPr>
    </w:p>
    <w:p w:rsidR="00CE55BB" w:rsidRDefault="00CE55BB" w:rsidP="008A46FD">
      <w:pPr>
        <w:jc w:val="both"/>
        <w:rPr>
          <w:sz w:val="28"/>
          <w:szCs w:val="28"/>
        </w:rPr>
      </w:pPr>
    </w:p>
    <w:p w:rsidR="00CE55BB" w:rsidRDefault="00CE55BB" w:rsidP="008A46FD">
      <w:pPr>
        <w:jc w:val="both"/>
        <w:rPr>
          <w:sz w:val="28"/>
          <w:szCs w:val="28"/>
        </w:rPr>
      </w:pPr>
    </w:p>
    <w:p w:rsidR="009A64F6" w:rsidRPr="009A64F6" w:rsidRDefault="009A64F6" w:rsidP="00CE55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A64F6" w:rsidRDefault="009A64F6" w:rsidP="00541985">
      <w:pPr>
        <w:rPr>
          <w:sz w:val="20"/>
          <w:szCs w:val="20"/>
        </w:rPr>
      </w:pPr>
    </w:p>
    <w:p w:rsidR="009A64F6" w:rsidRDefault="009A64F6" w:rsidP="00541985">
      <w:pPr>
        <w:rPr>
          <w:sz w:val="20"/>
          <w:szCs w:val="20"/>
        </w:rPr>
      </w:pPr>
    </w:p>
    <w:p w:rsidR="001562EC" w:rsidRDefault="001562EC"/>
    <w:p w:rsidR="00566A48" w:rsidRDefault="00566A48"/>
    <w:p w:rsidR="00566A48" w:rsidRDefault="00566A48"/>
    <w:p w:rsidR="00566A48" w:rsidRPr="002979E8" w:rsidRDefault="00566A48" w:rsidP="002B0B78">
      <w:pPr>
        <w:ind w:left="5387"/>
        <w:jc w:val="center"/>
        <w:rPr>
          <w:sz w:val="28"/>
          <w:szCs w:val="28"/>
        </w:rPr>
      </w:pPr>
      <w:r w:rsidRPr="002979E8">
        <w:rPr>
          <w:sz w:val="28"/>
          <w:szCs w:val="28"/>
        </w:rPr>
        <w:t>Приложение</w:t>
      </w:r>
    </w:p>
    <w:p w:rsidR="002B0B78" w:rsidRDefault="00566A48" w:rsidP="002B0B78">
      <w:pPr>
        <w:pStyle w:val="a6"/>
        <w:spacing w:after="0"/>
        <w:ind w:left="5334"/>
        <w:jc w:val="center"/>
        <w:rPr>
          <w:sz w:val="28"/>
          <w:szCs w:val="28"/>
        </w:rPr>
      </w:pPr>
      <w:r w:rsidRPr="002979E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94CD0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</w:p>
    <w:p w:rsidR="00566A48" w:rsidRPr="002979E8" w:rsidRDefault="00CC22A4" w:rsidP="002B0B78">
      <w:pPr>
        <w:pStyle w:val="a6"/>
        <w:spacing w:after="0"/>
        <w:ind w:left="5334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сельского поселения</w:t>
      </w:r>
      <w:r w:rsidR="00566A48">
        <w:rPr>
          <w:sz w:val="28"/>
          <w:szCs w:val="28"/>
        </w:rPr>
        <w:t xml:space="preserve"> </w:t>
      </w:r>
      <w:r w:rsidR="00566A48" w:rsidRPr="002979E8">
        <w:rPr>
          <w:sz w:val="28"/>
          <w:szCs w:val="28"/>
        </w:rPr>
        <w:t>от</w:t>
      </w:r>
      <w:r w:rsidR="00094CD0">
        <w:rPr>
          <w:sz w:val="28"/>
          <w:szCs w:val="28"/>
        </w:rPr>
        <w:t xml:space="preserve"> 2</w:t>
      </w:r>
      <w:r w:rsidR="00033E45">
        <w:rPr>
          <w:sz w:val="28"/>
          <w:szCs w:val="28"/>
        </w:rPr>
        <w:t>4</w:t>
      </w:r>
      <w:r w:rsidR="00094CD0">
        <w:rPr>
          <w:sz w:val="28"/>
          <w:szCs w:val="28"/>
        </w:rPr>
        <w:t>.1</w:t>
      </w:r>
      <w:r w:rsidR="00033E45">
        <w:rPr>
          <w:sz w:val="28"/>
          <w:szCs w:val="28"/>
        </w:rPr>
        <w:t>2</w:t>
      </w:r>
      <w:r w:rsidR="00094CD0">
        <w:rPr>
          <w:sz w:val="28"/>
          <w:szCs w:val="28"/>
        </w:rPr>
        <w:t>.2020</w:t>
      </w:r>
      <w:r w:rsidR="00566A48">
        <w:rPr>
          <w:sz w:val="28"/>
          <w:szCs w:val="28"/>
        </w:rPr>
        <w:t xml:space="preserve"> </w:t>
      </w:r>
      <w:r w:rsidR="00566A48" w:rsidRPr="002979E8">
        <w:rPr>
          <w:sz w:val="28"/>
          <w:szCs w:val="28"/>
        </w:rPr>
        <w:t>№</w:t>
      </w:r>
      <w:r w:rsidR="00094CD0">
        <w:rPr>
          <w:sz w:val="28"/>
          <w:szCs w:val="28"/>
        </w:rPr>
        <w:t xml:space="preserve"> 16</w:t>
      </w:r>
      <w:r w:rsidR="00033E45">
        <w:rPr>
          <w:sz w:val="28"/>
          <w:szCs w:val="28"/>
        </w:rPr>
        <w:t>2</w:t>
      </w:r>
    </w:p>
    <w:p w:rsidR="00A33650" w:rsidRDefault="00A33650" w:rsidP="00A33650">
      <w:pPr>
        <w:jc w:val="center"/>
        <w:outlineLvl w:val="0"/>
        <w:rPr>
          <w:b/>
          <w:sz w:val="28"/>
          <w:szCs w:val="28"/>
        </w:rPr>
      </w:pPr>
    </w:p>
    <w:p w:rsidR="00A33650" w:rsidRPr="006D3A9C" w:rsidRDefault="00A33650" w:rsidP="00A33650">
      <w:pPr>
        <w:jc w:val="center"/>
        <w:outlineLvl w:val="0"/>
        <w:rPr>
          <w:b/>
          <w:sz w:val="28"/>
          <w:szCs w:val="28"/>
        </w:rPr>
      </w:pPr>
      <w:r w:rsidRPr="006D3A9C">
        <w:rPr>
          <w:b/>
          <w:sz w:val="28"/>
          <w:szCs w:val="28"/>
        </w:rPr>
        <w:t>ПОЛОЖЕНИЕ</w:t>
      </w:r>
    </w:p>
    <w:p w:rsidR="00A33650" w:rsidRPr="006D3A9C" w:rsidRDefault="00A33650" w:rsidP="00A33650">
      <w:pPr>
        <w:jc w:val="center"/>
        <w:outlineLvl w:val="0"/>
        <w:rPr>
          <w:b/>
          <w:sz w:val="28"/>
          <w:szCs w:val="28"/>
        </w:rPr>
      </w:pPr>
      <w:r w:rsidRPr="006D3A9C">
        <w:rPr>
          <w:b/>
          <w:sz w:val="28"/>
          <w:szCs w:val="28"/>
        </w:rPr>
        <w:t xml:space="preserve">о согласовании и утверждении </w:t>
      </w:r>
      <w:proofErr w:type="gramStart"/>
      <w:r w:rsidRPr="006D3A9C">
        <w:rPr>
          <w:b/>
          <w:sz w:val="28"/>
          <w:szCs w:val="28"/>
        </w:rPr>
        <w:t xml:space="preserve">уставов </w:t>
      </w:r>
      <w:r>
        <w:rPr>
          <w:b/>
          <w:sz w:val="28"/>
          <w:szCs w:val="28"/>
        </w:rPr>
        <w:t xml:space="preserve"> </w:t>
      </w:r>
      <w:r w:rsidRPr="006D3A9C">
        <w:rPr>
          <w:b/>
          <w:sz w:val="28"/>
          <w:szCs w:val="28"/>
        </w:rPr>
        <w:t>казачьих</w:t>
      </w:r>
      <w:proofErr w:type="gramEnd"/>
      <w:r w:rsidRPr="006D3A9C">
        <w:rPr>
          <w:b/>
          <w:sz w:val="28"/>
          <w:szCs w:val="28"/>
        </w:rPr>
        <w:t xml:space="preserve"> обществ </w:t>
      </w:r>
    </w:p>
    <w:p w:rsidR="00A33650" w:rsidRPr="006D3A9C" w:rsidRDefault="00A33650" w:rsidP="00A33650">
      <w:pPr>
        <w:jc w:val="center"/>
        <w:rPr>
          <w:sz w:val="28"/>
          <w:szCs w:val="28"/>
        </w:rPr>
      </w:pPr>
    </w:p>
    <w:p w:rsidR="00A33650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1. Настоящее Положение определяет пере</w:t>
      </w:r>
      <w:bookmarkStart w:id="0" w:name="_GoBack"/>
      <w:bookmarkEnd w:id="0"/>
      <w:r w:rsidRPr="006D3A9C">
        <w:rPr>
          <w:sz w:val="28"/>
          <w:szCs w:val="28"/>
        </w:rPr>
        <w:t xml:space="preserve">чень документов, необходимых для согласования и утверждения </w:t>
      </w:r>
      <w:r w:rsidRPr="00BC2803">
        <w:rPr>
          <w:sz w:val="28"/>
          <w:szCs w:val="28"/>
        </w:rPr>
        <w:t>уставов</w:t>
      </w:r>
      <w:r>
        <w:rPr>
          <w:sz w:val="28"/>
          <w:szCs w:val="28"/>
        </w:rPr>
        <w:t xml:space="preserve"> </w:t>
      </w:r>
      <w:r w:rsidRPr="00BC2803">
        <w:rPr>
          <w:color w:val="2D2D2D"/>
          <w:spacing w:val="2"/>
          <w:sz w:val="28"/>
          <w:szCs w:val="28"/>
          <w:shd w:val="clear" w:color="auto" w:fill="FFFFFF"/>
        </w:rPr>
        <w:t>хуторских, станичных</w:t>
      </w:r>
      <w:r>
        <w:rPr>
          <w:sz w:val="28"/>
          <w:szCs w:val="28"/>
        </w:rPr>
        <w:t xml:space="preserve"> казачьих обществ, создаваемых (действую</w:t>
      </w:r>
      <w:r w:rsidR="009E580E">
        <w:rPr>
          <w:sz w:val="28"/>
          <w:szCs w:val="28"/>
        </w:rPr>
        <w:t>щих) на территории Лысогорского</w:t>
      </w:r>
      <w:r>
        <w:rPr>
          <w:sz w:val="28"/>
          <w:szCs w:val="28"/>
        </w:rPr>
        <w:t xml:space="preserve"> сельского поселения Куйбышевского района,</w:t>
      </w:r>
      <w:r w:rsidRPr="006D3A9C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этих уставов</w:t>
      </w:r>
      <w:r>
        <w:rPr>
          <w:sz w:val="28"/>
          <w:szCs w:val="28"/>
        </w:rPr>
        <w:t>.</w:t>
      </w:r>
    </w:p>
    <w:p w:rsidR="00A33650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 xml:space="preserve">2. Уставы хуторских, станичных казачьих обществ, создаваемых (действующих) на </w:t>
      </w:r>
      <w:r w:rsidRPr="009075E8">
        <w:rPr>
          <w:sz w:val="28"/>
          <w:szCs w:val="28"/>
        </w:rPr>
        <w:t xml:space="preserve">территории </w:t>
      </w:r>
      <w:r w:rsidR="009E580E">
        <w:rPr>
          <w:sz w:val="28"/>
          <w:szCs w:val="28"/>
        </w:rPr>
        <w:t>Лысогорского</w:t>
      </w:r>
      <w:r w:rsidRPr="009075E8">
        <w:rPr>
          <w:sz w:val="28"/>
          <w:szCs w:val="28"/>
        </w:rPr>
        <w:t xml:space="preserve"> сельского поселения</w:t>
      </w:r>
      <w:r w:rsidRPr="006D3A9C">
        <w:rPr>
          <w:sz w:val="28"/>
          <w:szCs w:val="28"/>
        </w:rPr>
        <w:t xml:space="preserve"> </w:t>
      </w:r>
      <w:r>
        <w:rPr>
          <w:sz w:val="28"/>
          <w:szCs w:val="28"/>
        </w:rPr>
        <w:t>Куйбышевского</w:t>
      </w:r>
      <w:r w:rsidRPr="006D3A9C">
        <w:rPr>
          <w:sz w:val="28"/>
          <w:szCs w:val="28"/>
        </w:rPr>
        <w:t xml:space="preserve"> района, согласовываются с атаманом район</w:t>
      </w:r>
      <w:r w:rsidR="009E580E">
        <w:rPr>
          <w:sz w:val="28"/>
          <w:szCs w:val="28"/>
        </w:rPr>
        <w:t>ного либо окружного (отдельного</w:t>
      </w:r>
      <w:r w:rsidRPr="006D3A9C">
        <w:rPr>
          <w:sz w:val="28"/>
          <w:szCs w:val="28"/>
        </w:rPr>
        <w:t>) казачьего общества (если ра</w:t>
      </w:r>
      <w:r w:rsidR="009E580E">
        <w:rPr>
          <w:sz w:val="28"/>
          <w:szCs w:val="28"/>
        </w:rPr>
        <w:t>йонное либо окружное (отдельно</w:t>
      </w:r>
      <w:r w:rsidR="00CC22A4">
        <w:rPr>
          <w:sz w:val="28"/>
          <w:szCs w:val="28"/>
        </w:rPr>
        <w:t>е</w:t>
      </w:r>
      <w:r w:rsidRPr="006D3A9C">
        <w:rPr>
          <w:sz w:val="28"/>
          <w:szCs w:val="28"/>
        </w:rPr>
        <w:t xml:space="preserve">) казачье общество осуществляет деятельность на территории </w:t>
      </w:r>
      <w:r>
        <w:rPr>
          <w:sz w:val="28"/>
          <w:szCs w:val="28"/>
        </w:rPr>
        <w:t>Ростовской области</w:t>
      </w:r>
      <w:r w:rsidRPr="006D3A9C">
        <w:rPr>
          <w:sz w:val="28"/>
          <w:szCs w:val="28"/>
        </w:rPr>
        <w:t>, на которой создаются (действуют) названные казачьи общества).</w:t>
      </w:r>
    </w:p>
    <w:p w:rsidR="00A33650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</w:r>
      <w:r w:rsidRPr="00A33650">
        <w:rPr>
          <w:sz w:val="28"/>
          <w:szCs w:val="28"/>
        </w:rPr>
        <w:t>3.</w:t>
      </w:r>
      <w:r w:rsidRPr="006D3A9C">
        <w:rPr>
          <w:sz w:val="28"/>
          <w:szCs w:val="28"/>
        </w:rPr>
        <w:t> Уставы хуторских, станичных, городских казачьих обществ, создавае</w:t>
      </w:r>
      <w:r w:rsidR="00CC22A4">
        <w:rPr>
          <w:sz w:val="28"/>
          <w:szCs w:val="28"/>
        </w:rPr>
        <w:t>мых (действующих) на территории</w:t>
      </w:r>
      <w:r w:rsidRPr="006D3A9C">
        <w:rPr>
          <w:sz w:val="28"/>
          <w:szCs w:val="28"/>
        </w:rPr>
        <w:t xml:space="preserve"> </w:t>
      </w:r>
      <w:r w:rsidR="009E580E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сельского поселения </w:t>
      </w:r>
      <w:r w:rsidRPr="006D3A9C">
        <w:rPr>
          <w:sz w:val="28"/>
          <w:szCs w:val="28"/>
        </w:rPr>
        <w:t>согласовываются с глав</w:t>
      </w:r>
      <w:r w:rsidR="00094CD0">
        <w:rPr>
          <w:sz w:val="28"/>
          <w:szCs w:val="28"/>
        </w:rPr>
        <w:t xml:space="preserve">ой </w:t>
      </w:r>
      <w:r w:rsidR="00CC22A4">
        <w:rPr>
          <w:sz w:val="28"/>
          <w:szCs w:val="28"/>
        </w:rPr>
        <w:t xml:space="preserve"> Лысогорского</w:t>
      </w:r>
      <w:r>
        <w:rPr>
          <w:sz w:val="28"/>
          <w:szCs w:val="28"/>
        </w:rPr>
        <w:t xml:space="preserve"> сельского поселения Куйбышевского района</w:t>
      </w:r>
      <w:r w:rsidRPr="006D3A9C">
        <w:rPr>
          <w:sz w:val="28"/>
          <w:szCs w:val="28"/>
        </w:rPr>
        <w:t>, а также с атаманом район</w:t>
      </w:r>
      <w:r w:rsidR="009E580E">
        <w:rPr>
          <w:sz w:val="28"/>
          <w:szCs w:val="28"/>
        </w:rPr>
        <w:t>ного либо окружного (отдельного</w:t>
      </w:r>
      <w:r w:rsidRPr="006D3A9C">
        <w:rPr>
          <w:sz w:val="28"/>
          <w:szCs w:val="28"/>
        </w:rPr>
        <w:t>) казачьего общества (если ра</w:t>
      </w:r>
      <w:r w:rsidR="009E580E">
        <w:rPr>
          <w:sz w:val="28"/>
          <w:szCs w:val="28"/>
        </w:rPr>
        <w:t>йонное либо окружное (отдельного</w:t>
      </w:r>
      <w:r w:rsidRPr="006D3A9C">
        <w:rPr>
          <w:sz w:val="28"/>
          <w:szCs w:val="28"/>
        </w:rPr>
        <w:t xml:space="preserve">) казачье общество осуществляет свою деятельность на территории </w:t>
      </w:r>
      <w:r>
        <w:rPr>
          <w:sz w:val="28"/>
          <w:szCs w:val="28"/>
        </w:rPr>
        <w:t>Ростовской области</w:t>
      </w:r>
      <w:r w:rsidRPr="006D3A9C">
        <w:rPr>
          <w:sz w:val="28"/>
          <w:szCs w:val="28"/>
        </w:rPr>
        <w:t>, на которой создаются (действуют) названные казачьи общества.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4. Согласование уставов казачьих обществ осуществляется после: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- принятия учредительным собранием (кругом, сбором) решения об учреждении казачьего общества;</w:t>
      </w:r>
    </w:p>
    <w:p w:rsidR="00A33650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- принятия высшим органом управления казачьего общества решения об утверждении устава этого казачьего общества.</w:t>
      </w:r>
    </w:p>
    <w:p w:rsidR="00A33650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 К представлению прилагаются: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lastRenderedPageBreak/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б)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33650" w:rsidRDefault="00A33650" w:rsidP="00A33650">
      <w:pPr>
        <w:rPr>
          <w:sz w:val="28"/>
          <w:szCs w:val="28"/>
        </w:rPr>
      </w:pPr>
      <w:r w:rsidRPr="006D3A9C">
        <w:rPr>
          <w:sz w:val="28"/>
          <w:szCs w:val="28"/>
        </w:rPr>
        <w:tab/>
        <w:t>в) устав казачьего общества в новой редакции.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 К представлению прилагается: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33650" w:rsidRPr="006D3A9C" w:rsidRDefault="00A33650" w:rsidP="00A33650">
      <w:pPr>
        <w:rPr>
          <w:sz w:val="28"/>
          <w:szCs w:val="28"/>
        </w:rPr>
      </w:pPr>
      <w:r w:rsidRPr="006D3A9C">
        <w:rPr>
          <w:sz w:val="28"/>
          <w:szCs w:val="28"/>
        </w:rPr>
        <w:tab/>
        <w:t>в) устав казачьего общества.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7.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и 3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33650" w:rsidRPr="006D3A9C" w:rsidRDefault="00A33650" w:rsidP="00A3365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9. 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и 3 настоящего Положения, в течение 14 календарных дней со дня поступления указанных документов.</w:t>
      </w:r>
    </w:p>
    <w:p w:rsidR="00A33650" w:rsidRPr="006D3A9C" w:rsidRDefault="00A33650" w:rsidP="00D8299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10. По истечении срока, установленного пунктом 9 настоящего Положения, принимается решение о согласовании либо</w:t>
      </w:r>
      <w:r>
        <w:rPr>
          <w:sz w:val="28"/>
          <w:szCs w:val="28"/>
        </w:rPr>
        <w:t xml:space="preserve"> об </w:t>
      </w:r>
      <w:r w:rsidRPr="006D3A9C">
        <w:rPr>
          <w:sz w:val="28"/>
          <w:szCs w:val="28"/>
        </w:rPr>
        <w:t xml:space="preserve">отказе в </w:t>
      </w:r>
      <w:r w:rsidRPr="006D3A9C">
        <w:rPr>
          <w:sz w:val="28"/>
          <w:szCs w:val="28"/>
        </w:rPr>
        <w:lastRenderedPageBreak/>
        <w:t>согласовании устава казачьего общества. О приятом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A33650" w:rsidRPr="006D3A9C" w:rsidRDefault="00A33650" w:rsidP="00B06072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33650" w:rsidRPr="006D3A9C" w:rsidRDefault="00A33650" w:rsidP="00B0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 Согласование</w:t>
      </w:r>
      <w:r w:rsidRPr="006D3A9C">
        <w:rPr>
          <w:sz w:val="28"/>
          <w:szCs w:val="28"/>
        </w:rPr>
        <w:t xml:space="preserve"> устава казачьего общества оформляется служебным письмом, подписанным непосредственно должностными лицами, названными в пунктах 2 и 3 настоящего Положения.</w:t>
      </w:r>
    </w:p>
    <w:p w:rsidR="00A33650" w:rsidRPr="006D3A9C" w:rsidRDefault="00A33650" w:rsidP="00B06072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13. Основаниями для отказа</w:t>
      </w:r>
      <w:r>
        <w:rPr>
          <w:sz w:val="28"/>
          <w:szCs w:val="28"/>
        </w:rPr>
        <w:t xml:space="preserve"> </w:t>
      </w:r>
      <w:r w:rsidRPr="006D3A9C">
        <w:rPr>
          <w:sz w:val="28"/>
          <w:szCs w:val="28"/>
        </w:rPr>
        <w:t>в согласовании устава действующего казачьего общества являются:</w:t>
      </w:r>
    </w:p>
    <w:p w:rsidR="00A33650" w:rsidRPr="006D3A9C" w:rsidRDefault="00A33650" w:rsidP="005C6B1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33650" w:rsidRPr="006D3A9C" w:rsidRDefault="00A33650" w:rsidP="005C6B1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A33650" w:rsidRDefault="00A33650" w:rsidP="009A378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6D3A9C">
        <w:rPr>
          <w:sz w:val="28"/>
          <w:szCs w:val="28"/>
        </w:rPr>
        <w:tab/>
        <w:t>в) наличие в представленных документах недостоверных или неполных сведений.</w:t>
      </w:r>
      <w:r w:rsidRPr="009C1191">
        <w:rPr>
          <w:color w:val="2D2D2D"/>
          <w:spacing w:val="2"/>
          <w:sz w:val="21"/>
          <w:szCs w:val="21"/>
        </w:rPr>
        <w:t xml:space="preserve"> </w:t>
      </w:r>
    </w:p>
    <w:p w:rsidR="00A33650" w:rsidRPr="006D3A9C" w:rsidRDefault="00A33650" w:rsidP="009A378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14. Основаниями для отказа в согласовании устава создаваемого казачьего общества являются:</w:t>
      </w:r>
    </w:p>
    <w:p w:rsidR="00A33650" w:rsidRPr="006D3A9C" w:rsidRDefault="00A33650" w:rsidP="00F2684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33650" w:rsidRPr="006D3A9C" w:rsidRDefault="00A33650" w:rsidP="001C39EB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порядка и сроку представления;</w:t>
      </w:r>
    </w:p>
    <w:p w:rsidR="00A33650" w:rsidRDefault="00A33650" w:rsidP="001C39EB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A33650" w:rsidRDefault="00A33650" w:rsidP="00B56CE9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15. Отказ в согласовании устава казачьего общества не является препятствием для повторного направления должностным лицам, названным в пунктах 2 и 3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A33650" w:rsidRPr="006D3A9C" w:rsidRDefault="00A33650" w:rsidP="00C10D6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</w:t>
      </w:r>
      <w:r>
        <w:rPr>
          <w:sz w:val="28"/>
          <w:szCs w:val="28"/>
        </w:rPr>
        <w:t>ляется в порядке, предусмотренно</w:t>
      </w:r>
      <w:r w:rsidRPr="006D3A9C">
        <w:rPr>
          <w:sz w:val="28"/>
          <w:szCs w:val="28"/>
        </w:rPr>
        <w:t>м пунктами 7 – 14 настоящего Положения.</w:t>
      </w:r>
    </w:p>
    <w:p w:rsidR="00A33650" w:rsidRDefault="00A33650" w:rsidP="00C10D60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lastRenderedPageBreak/>
        <w:tab/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A33650" w:rsidRPr="006D3A9C" w:rsidRDefault="00A33650" w:rsidP="00A3365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</w:t>
      </w:r>
      <w:r w:rsidRPr="006D3A9C">
        <w:rPr>
          <w:sz w:val="28"/>
          <w:szCs w:val="28"/>
        </w:rPr>
        <w:tab/>
        <w:t xml:space="preserve">16. Уставы хуторских, станичных казачьих обществ, создаваемых (действующих) на </w:t>
      </w:r>
      <w:r w:rsidRPr="009075E8">
        <w:rPr>
          <w:sz w:val="28"/>
          <w:szCs w:val="28"/>
        </w:rPr>
        <w:t xml:space="preserve">территории </w:t>
      </w:r>
      <w:r w:rsidR="009E580E">
        <w:rPr>
          <w:sz w:val="28"/>
          <w:szCs w:val="28"/>
        </w:rPr>
        <w:t>Лысогорского</w:t>
      </w:r>
      <w:r w:rsidRPr="009075E8">
        <w:rPr>
          <w:sz w:val="28"/>
          <w:szCs w:val="28"/>
        </w:rPr>
        <w:t xml:space="preserve"> сельского поселения </w:t>
      </w:r>
      <w:r w:rsidR="001165B2">
        <w:rPr>
          <w:sz w:val="28"/>
          <w:szCs w:val="28"/>
        </w:rPr>
        <w:t xml:space="preserve">Куйбышевского </w:t>
      </w:r>
      <w:r w:rsidRPr="009075E8">
        <w:rPr>
          <w:sz w:val="28"/>
          <w:szCs w:val="28"/>
        </w:rPr>
        <w:t>района, утверждаю</w:t>
      </w:r>
      <w:r w:rsidR="00BB5A32">
        <w:rPr>
          <w:sz w:val="28"/>
          <w:szCs w:val="28"/>
        </w:rPr>
        <w:t>тся главой</w:t>
      </w:r>
      <w:r>
        <w:rPr>
          <w:sz w:val="28"/>
          <w:szCs w:val="28"/>
        </w:rPr>
        <w:t xml:space="preserve"> </w:t>
      </w:r>
      <w:r w:rsidR="009E580E">
        <w:rPr>
          <w:sz w:val="28"/>
          <w:szCs w:val="28"/>
        </w:rPr>
        <w:t>Лысогорского</w:t>
      </w:r>
      <w:r w:rsidR="001165B2">
        <w:rPr>
          <w:sz w:val="28"/>
          <w:szCs w:val="28"/>
        </w:rPr>
        <w:t xml:space="preserve"> </w:t>
      </w:r>
      <w:r w:rsidRPr="006D3A9C">
        <w:rPr>
          <w:sz w:val="28"/>
          <w:szCs w:val="28"/>
        </w:rPr>
        <w:t xml:space="preserve">сельского поселения </w:t>
      </w:r>
      <w:r w:rsidR="001165B2">
        <w:rPr>
          <w:sz w:val="28"/>
          <w:szCs w:val="28"/>
        </w:rPr>
        <w:t>Куйбышевского</w:t>
      </w:r>
      <w:r w:rsidRPr="006D3A9C">
        <w:rPr>
          <w:sz w:val="28"/>
          <w:szCs w:val="28"/>
        </w:rPr>
        <w:t xml:space="preserve"> района.</w:t>
      </w:r>
    </w:p>
    <w:p w:rsidR="00A33650" w:rsidRPr="006D3A9C" w:rsidRDefault="00A33650" w:rsidP="007152B1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 xml:space="preserve"> </w:t>
      </w:r>
      <w:r w:rsidRPr="006D3A9C">
        <w:rPr>
          <w:sz w:val="28"/>
          <w:szCs w:val="28"/>
        </w:rPr>
        <w:tab/>
        <w:t>17. Утверждение уставов казачьих обществ осуществляется после их согласования должностным лиц</w:t>
      </w:r>
      <w:r>
        <w:rPr>
          <w:sz w:val="28"/>
          <w:szCs w:val="28"/>
        </w:rPr>
        <w:t>ом</w:t>
      </w:r>
      <w:r w:rsidRPr="006D3A9C">
        <w:rPr>
          <w:sz w:val="28"/>
          <w:szCs w:val="28"/>
        </w:rPr>
        <w:t>, названным в пункт</w:t>
      </w:r>
      <w:r>
        <w:rPr>
          <w:sz w:val="28"/>
          <w:szCs w:val="28"/>
        </w:rPr>
        <w:t>е</w:t>
      </w:r>
      <w:r w:rsidRPr="006D3A9C">
        <w:rPr>
          <w:sz w:val="28"/>
          <w:szCs w:val="28"/>
        </w:rPr>
        <w:t xml:space="preserve"> 2 настоящего Положения.</w:t>
      </w:r>
    </w:p>
    <w:p w:rsidR="00A33650" w:rsidRDefault="00A33650" w:rsidP="007152B1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  <w:r w:rsidRPr="006D3A9C">
        <w:rPr>
          <w:sz w:val="28"/>
          <w:szCs w:val="28"/>
        </w:rPr>
        <w:t xml:space="preserve"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proofErr w:type="gramStart"/>
      <w:r w:rsidR="00BB5A32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</w:t>
      </w:r>
      <w:r w:rsidR="009E580E">
        <w:rPr>
          <w:sz w:val="28"/>
          <w:szCs w:val="28"/>
        </w:rPr>
        <w:t>Лысогорского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="00723978">
        <w:rPr>
          <w:sz w:val="28"/>
          <w:szCs w:val="28"/>
        </w:rPr>
        <w:t>Куйбышев</w:t>
      </w:r>
      <w:r>
        <w:rPr>
          <w:sz w:val="28"/>
          <w:szCs w:val="28"/>
        </w:rPr>
        <w:t>ского района</w:t>
      </w:r>
      <w:r w:rsidRPr="006D3A9C">
        <w:rPr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A33650" w:rsidRPr="006D3A9C" w:rsidRDefault="00A33650" w:rsidP="00723978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33650" w:rsidRPr="006D3A9C" w:rsidRDefault="00A33650" w:rsidP="00FD087F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б) копия протокола заседания высшего органа управления казачьего общества, содержащего решения об утверждении у</w:t>
      </w:r>
      <w:r>
        <w:rPr>
          <w:sz w:val="28"/>
          <w:szCs w:val="28"/>
        </w:rPr>
        <w:t>става этого казачьего общества;</w:t>
      </w:r>
    </w:p>
    <w:p w:rsidR="00A33650" w:rsidRPr="006D3A9C" w:rsidRDefault="00A33650" w:rsidP="00FD087F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в) копи</w:t>
      </w:r>
      <w:r>
        <w:rPr>
          <w:sz w:val="28"/>
          <w:szCs w:val="28"/>
        </w:rPr>
        <w:t>я</w:t>
      </w:r>
      <w:r w:rsidRPr="006D3A9C">
        <w:rPr>
          <w:sz w:val="28"/>
          <w:szCs w:val="28"/>
        </w:rPr>
        <w:t xml:space="preserve"> пис</w:t>
      </w:r>
      <w:r>
        <w:rPr>
          <w:sz w:val="28"/>
          <w:szCs w:val="28"/>
        </w:rPr>
        <w:t>ьма</w:t>
      </w:r>
      <w:r w:rsidRPr="006D3A9C">
        <w:rPr>
          <w:sz w:val="28"/>
          <w:szCs w:val="28"/>
        </w:rPr>
        <w:t xml:space="preserve"> о согласовании устава казачьего общества должностным лиц</w:t>
      </w:r>
      <w:r>
        <w:rPr>
          <w:sz w:val="28"/>
          <w:szCs w:val="28"/>
        </w:rPr>
        <w:t>ом</w:t>
      </w:r>
      <w:r w:rsidRPr="006D3A9C">
        <w:rPr>
          <w:sz w:val="28"/>
          <w:szCs w:val="28"/>
        </w:rPr>
        <w:t>, названным в пункт</w:t>
      </w:r>
      <w:r>
        <w:rPr>
          <w:sz w:val="28"/>
          <w:szCs w:val="28"/>
        </w:rPr>
        <w:t>е</w:t>
      </w:r>
      <w:r w:rsidRPr="006D3A9C">
        <w:rPr>
          <w:sz w:val="28"/>
          <w:szCs w:val="28"/>
        </w:rPr>
        <w:t xml:space="preserve"> 2 настоящего Положения;</w:t>
      </w:r>
    </w:p>
    <w:p w:rsidR="00A33650" w:rsidRDefault="00A33650" w:rsidP="00A33650">
      <w:pPr>
        <w:rPr>
          <w:sz w:val="28"/>
          <w:szCs w:val="28"/>
        </w:rPr>
      </w:pPr>
      <w:r w:rsidRPr="006D3A9C">
        <w:rPr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A33650" w:rsidRDefault="00A33650" w:rsidP="00D411BC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</w:r>
      <w:r>
        <w:rPr>
          <w:sz w:val="28"/>
          <w:szCs w:val="28"/>
        </w:rPr>
        <w:t>19</w:t>
      </w:r>
      <w:r w:rsidRPr="006D3A9C">
        <w:rPr>
          <w:sz w:val="28"/>
          <w:szCs w:val="28"/>
        </w:rPr>
        <w:t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</w:t>
      </w:r>
      <w:r w:rsidR="00CC22A4">
        <w:rPr>
          <w:sz w:val="28"/>
          <w:szCs w:val="28"/>
        </w:rPr>
        <w:t>ся</w:t>
      </w:r>
      <w:r w:rsidRPr="006D3A9C">
        <w:rPr>
          <w:sz w:val="28"/>
          <w:szCs w:val="28"/>
        </w:rPr>
        <w:t xml:space="preserve"> </w:t>
      </w:r>
      <w:proofErr w:type="gramStart"/>
      <w:r w:rsidR="00BB5A32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</w:t>
      </w:r>
      <w:r w:rsidR="009E580E">
        <w:rPr>
          <w:sz w:val="28"/>
          <w:szCs w:val="28"/>
        </w:rPr>
        <w:t>Лысогорского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="00D411BC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района</w:t>
      </w:r>
      <w:r w:rsidRPr="006D3A9C">
        <w:rPr>
          <w:sz w:val="28"/>
          <w:szCs w:val="28"/>
        </w:rPr>
        <w:t xml:space="preserve"> представление об утверждении устава казачьего общества. К представлению прилагается:</w:t>
      </w:r>
    </w:p>
    <w:p w:rsidR="00A33650" w:rsidRPr="006D3A9C" w:rsidRDefault="00A33650" w:rsidP="009356B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33650" w:rsidRPr="006D3A9C" w:rsidRDefault="00A33650" w:rsidP="009356B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33650" w:rsidRPr="006D3A9C" w:rsidRDefault="00A33650" w:rsidP="00935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копия письма</w:t>
      </w:r>
      <w:r w:rsidRPr="006D3A9C">
        <w:rPr>
          <w:sz w:val="28"/>
          <w:szCs w:val="28"/>
        </w:rPr>
        <w:t xml:space="preserve"> о согласовании устава казачьего общества должностным лиц</w:t>
      </w:r>
      <w:r>
        <w:rPr>
          <w:sz w:val="28"/>
          <w:szCs w:val="28"/>
        </w:rPr>
        <w:t>ом</w:t>
      </w:r>
      <w:r w:rsidRPr="006D3A9C">
        <w:rPr>
          <w:sz w:val="28"/>
          <w:szCs w:val="28"/>
        </w:rPr>
        <w:t>, названным в пункт</w:t>
      </w:r>
      <w:r>
        <w:rPr>
          <w:sz w:val="28"/>
          <w:szCs w:val="28"/>
        </w:rPr>
        <w:t>е</w:t>
      </w:r>
      <w:r w:rsidRPr="006D3A9C">
        <w:rPr>
          <w:sz w:val="28"/>
          <w:szCs w:val="28"/>
        </w:rPr>
        <w:t xml:space="preserve"> 2 настоящего Положения;</w:t>
      </w:r>
    </w:p>
    <w:p w:rsidR="00A33650" w:rsidRPr="006D3A9C" w:rsidRDefault="00A33650" w:rsidP="009356B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A33650" w:rsidRPr="006D3A9C" w:rsidRDefault="00A33650" w:rsidP="009356B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2</w:t>
      </w:r>
      <w:r>
        <w:rPr>
          <w:sz w:val="28"/>
          <w:szCs w:val="28"/>
        </w:rPr>
        <w:t>0</w:t>
      </w:r>
      <w:r w:rsidRPr="006D3A9C">
        <w:rPr>
          <w:sz w:val="28"/>
          <w:szCs w:val="28"/>
        </w:rPr>
        <w:t>. Указанные в пунктах 1</w:t>
      </w:r>
      <w:r>
        <w:rPr>
          <w:sz w:val="28"/>
          <w:szCs w:val="28"/>
        </w:rPr>
        <w:t>8</w:t>
      </w:r>
      <w:r w:rsidRPr="006D3A9C">
        <w:rPr>
          <w:sz w:val="28"/>
          <w:szCs w:val="28"/>
        </w:rPr>
        <w:t xml:space="preserve"> и </w:t>
      </w:r>
      <w:r>
        <w:rPr>
          <w:sz w:val="28"/>
          <w:szCs w:val="28"/>
        </w:rPr>
        <w:t>19</w:t>
      </w:r>
      <w:r w:rsidRPr="006D3A9C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</w:t>
      </w:r>
      <w:r w:rsidRPr="006D3A9C">
        <w:rPr>
          <w:sz w:val="28"/>
          <w:szCs w:val="28"/>
        </w:rPr>
        <w:lastRenderedPageBreak/>
        <w:t xml:space="preserve">электронным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</w:p>
    <w:p w:rsidR="00A33650" w:rsidRPr="006D3A9C" w:rsidRDefault="00A33650" w:rsidP="007F1221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2</w:t>
      </w:r>
      <w:r>
        <w:rPr>
          <w:sz w:val="28"/>
          <w:szCs w:val="28"/>
        </w:rPr>
        <w:t>1</w:t>
      </w:r>
      <w:r w:rsidRPr="006D3A9C">
        <w:rPr>
          <w:sz w:val="28"/>
          <w:szCs w:val="28"/>
        </w:rPr>
        <w:t xml:space="preserve">. Рассмотрение представленных для утверждения устава казачьего общества документов и принятие по ним решения производится </w:t>
      </w:r>
      <w:r>
        <w:rPr>
          <w:sz w:val="28"/>
          <w:szCs w:val="28"/>
        </w:rPr>
        <w:t xml:space="preserve">Главой Администрации </w:t>
      </w:r>
      <w:r w:rsidR="009E580E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сельского поселения </w:t>
      </w:r>
      <w:r w:rsidR="007F1221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района</w:t>
      </w:r>
      <w:r w:rsidRPr="006D3A9C">
        <w:rPr>
          <w:sz w:val="28"/>
          <w:szCs w:val="28"/>
        </w:rPr>
        <w:t>, в течение 30 календарных дней со дня поступления указанных документов.</w:t>
      </w:r>
    </w:p>
    <w:p w:rsidR="00A33650" w:rsidRPr="006D3A9C" w:rsidRDefault="00A33650" w:rsidP="007F1221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2</w:t>
      </w:r>
      <w:r>
        <w:rPr>
          <w:sz w:val="28"/>
          <w:szCs w:val="28"/>
        </w:rPr>
        <w:t>2</w:t>
      </w:r>
      <w:r w:rsidRPr="006D3A9C">
        <w:rPr>
          <w:sz w:val="28"/>
          <w:szCs w:val="28"/>
        </w:rPr>
        <w:t>. По истечении срока, указанного в пункте 2</w:t>
      </w:r>
      <w:r>
        <w:rPr>
          <w:sz w:val="28"/>
          <w:szCs w:val="28"/>
        </w:rPr>
        <w:t>1</w:t>
      </w:r>
      <w:r w:rsidRPr="006D3A9C">
        <w:rPr>
          <w:sz w:val="28"/>
          <w:szCs w:val="28"/>
        </w:rPr>
        <w:t xml:space="preserve"> настоящего Положения, принимается решение об утверждении либо отказе в утверждении устава казачьего общества. О принятом решении </w:t>
      </w:r>
      <w:r>
        <w:rPr>
          <w:sz w:val="28"/>
          <w:szCs w:val="28"/>
        </w:rPr>
        <w:t xml:space="preserve">Глава Администрации </w:t>
      </w:r>
      <w:r w:rsidR="009E580E">
        <w:rPr>
          <w:sz w:val="28"/>
          <w:szCs w:val="28"/>
        </w:rPr>
        <w:t>Лысогорского</w:t>
      </w:r>
      <w:r w:rsidR="007F1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F1221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района</w:t>
      </w:r>
      <w:r w:rsidRPr="006D3A9C">
        <w:rPr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:rsidR="00A33650" w:rsidRPr="006D3A9C" w:rsidRDefault="00A33650" w:rsidP="00A0769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2</w:t>
      </w:r>
      <w:r>
        <w:rPr>
          <w:sz w:val="28"/>
          <w:szCs w:val="28"/>
        </w:rPr>
        <w:t>3</w:t>
      </w:r>
      <w:r w:rsidRPr="006D3A9C">
        <w:rPr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33650" w:rsidRPr="006D3A9C" w:rsidRDefault="00A33650" w:rsidP="00303EA3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2</w:t>
      </w:r>
      <w:r>
        <w:rPr>
          <w:sz w:val="28"/>
          <w:szCs w:val="28"/>
        </w:rPr>
        <w:t>4</w:t>
      </w:r>
      <w:r w:rsidRPr="006D3A9C">
        <w:rPr>
          <w:sz w:val="28"/>
          <w:szCs w:val="28"/>
        </w:rPr>
        <w:t xml:space="preserve">. Утверждение устава казачьего общества оформляется </w:t>
      </w: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 xml:space="preserve">Администрации  </w:t>
      </w:r>
      <w:r w:rsidR="009E580E">
        <w:rPr>
          <w:sz w:val="28"/>
          <w:szCs w:val="28"/>
        </w:rPr>
        <w:t>Лысогорского</w:t>
      </w:r>
      <w:proofErr w:type="gramEnd"/>
      <w:r w:rsidR="0030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303EA3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 xml:space="preserve"> района</w:t>
      </w:r>
      <w:r w:rsidRPr="006D3A9C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 xml:space="preserve">постановления </w:t>
      </w:r>
      <w:proofErr w:type="gramStart"/>
      <w:r>
        <w:rPr>
          <w:sz w:val="28"/>
          <w:szCs w:val="28"/>
        </w:rPr>
        <w:t xml:space="preserve">Администрации  </w:t>
      </w:r>
      <w:r w:rsidR="009E580E">
        <w:rPr>
          <w:sz w:val="28"/>
          <w:szCs w:val="28"/>
        </w:rPr>
        <w:t>Лысогорского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="00303EA3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район</w:t>
      </w:r>
      <w:r w:rsidR="00303EA3">
        <w:rPr>
          <w:sz w:val="28"/>
          <w:szCs w:val="28"/>
        </w:rPr>
        <w:t>а</w:t>
      </w:r>
      <w:r w:rsidRPr="006D3A9C">
        <w:rPr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sz w:val="28"/>
          <w:szCs w:val="28"/>
        </w:rPr>
        <w:t>22</w:t>
      </w:r>
      <w:r w:rsidRPr="006D3A9C">
        <w:rPr>
          <w:sz w:val="28"/>
          <w:szCs w:val="28"/>
        </w:rPr>
        <w:t xml:space="preserve"> настоящего Положения.</w:t>
      </w:r>
    </w:p>
    <w:p w:rsidR="00A33650" w:rsidRDefault="00A33650" w:rsidP="008733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25.</w:t>
      </w:r>
      <w:r w:rsidRPr="009C1191">
        <w:rPr>
          <w:sz w:val="28"/>
          <w:szCs w:val="28"/>
        </w:rPr>
        <w:t> </w:t>
      </w:r>
      <w:r w:rsidRPr="009C1191">
        <w:rPr>
          <w:rFonts w:ascii="Roboto" w:hAnsi="Roboto"/>
          <w:color w:val="020B22"/>
          <w:sz w:val="28"/>
          <w:szCs w:val="28"/>
          <w:shd w:val="clear" w:color="auto" w:fill="FFFFFF"/>
        </w:rPr>
        <w:t>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 взаимодействию с казачьими обществами.</w:t>
      </w:r>
      <w:r w:rsidRPr="006D3A9C">
        <w:rPr>
          <w:sz w:val="28"/>
          <w:szCs w:val="28"/>
        </w:rPr>
        <w:tab/>
      </w:r>
    </w:p>
    <w:p w:rsidR="00A33650" w:rsidRPr="006D3A9C" w:rsidRDefault="00A33650" w:rsidP="002B0B78">
      <w:pPr>
        <w:ind w:firstLine="709"/>
        <w:jc w:val="both"/>
        <w:rPr>
          <w:sz w:val="28"/>
          <w:szCs w:val="28"/>
        </w:rPr>
      </w:pPr>
      <w:r w:rsidRPr="006D3A9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D3A9C">
        <w:rPr>
          <w:sz w:val="28"/>
          <w:szCs w:val="28"/>
        </w:rPr>
        <w:t>. Основаниями для отказа в утверждении устава действующего казачьего общества являются:</w:t>
      </w:r>
    </w:p>
    <w:p w:rsidR="00A33650" w:rsidRPr="006D3A9C" w:rsidRDefault="00A33650" w:rsidP="00213A18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33650" w:rsidRPr="006D3A9C" w:rsidRDefault="00A33650" w:rsidP="00213A18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1</w:t>
      </w:r>
      <w:r>
        <w:rPr>
          <w:sz w:val="28"/>
          <w:szCs w:val="28"/>
        </w:rPr>
        <w:t>8</w:t>
      </w:r>
      <w:r w:rsidRPr="006D3A9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A33650" w:rsidRPr="006D3A9C" w:rsidRDefault="00A33650" w:rsidP="00213A18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A33650" w:rsidRPr="006D3A9C" w:rsidRDefault="00A33650" w:rsidP="00C3585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2</w:t>
      </w:r>
      <w:r>
        <w:rPr>
          <w:sz w:val="28"/>
          <w:szCs w:val="28"/>
        </w:rPr>
        <w:t>7</w:t>
      </w:r>
      <w:r w:rsidRPr="006D3A9C">
        <w:rPr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A33650" w:rsidRPr="006D3A9C" w:rsidRDefault="00A33650" w:rsidP="00C3585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33650" w:rsidRPr="006D3A9C" w:rsidRDefault="00A33650" w:rsidP="00C3585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lastRenderedPageBreak/>
        <w:tab/>
        <w:t xml:space="preserve">б) непредставление или представление неполного комплекта документов, предусмотренных пунктом </w:t>
      </w:r>
      <w:r>
        <w:rPr>
          <w:sz w:val="28"/>
          <w:szCs w:val="28"/>
        </w:rPr>
        <w:t>19</w:t>
      </w:r>
      <w:r w:rsidRPr="006D3A9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A33650" w:rsidRPr="006D3A9C" w:rsidRDefault="00A33650" w:rsidP="00C3585D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в) наличия в представленных документах недостоверных или неполных сведений.</w:t>
      </w:r>
    </w:p>
    <w:p w:rsidR="00A33650" w:rsidRPr="006D3A9C" w:rsidRDefault="00A33650" w:rsidP="00FF306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2</w:t>
      </w:r>
      <w:r>
        <w:rPr>
          <w:sz w:val="28"/>
          <w:szCs w:val="28"/>
        </w:rPr>
        <w:t>8</w:t>
      </w:r>
      <w:r w:rsidRPr="006D3A9C">
        <w:rPr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</w:t>
      </w:r>
      <w:r>
        <w:rPr>
          <w:sz w:val="28"/>
          <w:szCs w:val="28"/>
        </w:rPr>
        <w:t xml:space="preserve">Главе Администрации </w:t>
      </w:r>
      <w:r w:rsidR="007C3325">
        <w:rPr>
          <w:sz w:val="28"/>
          <w:szCs w:val="28"/>
        </w:rPr>
        <w:t>Л</w:t>
      </w:r>
      <w:r w:rsidR="009E580E">
        <w:rPr>
          <w:sz w:val="28"/>
          <w:szCs w:val="28"/>
        </w:rPr>
        <w:t>ысогорского</w:t>
      </w:r>
      <w:r w:rsidR="00FF3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FF306A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 xml:space="preserve"> района</w:t>
      </w:r>
      <w:proofErr w:type="gramEnd"/>
      <w:r w:rsidRPr="006D3A9C">
        <w:rPr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1</w:t>
      </w:r>
      <w:r>
        <w:rPr>
          <w:sz w:val="28"/>
          <w:szCs w:val="28"/>
        </w:rPr>
        <w:t>8</w:t>
      </w:r>
      <w:r w:rsidRPr="006D3A9C">
        <w:rPr>
          <w:sz w:val="28"/>
          <w:szCs w:val="28"/>
        </w:rPr>
        <w:t xml:space="preserve"> и </w:t>
      </w:r>
      <w:r>
        <w:rPr>
          <w:sz w:val="28"/>
          <w:szCs w:val="28"/>
        </w:rPr>
        <w:t>19</w:t>
      </w:r>
      <w:r w:rsidRPr="006D3A9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A33650" w:rsidRPr="006D3A9C" w:rsidRDefault="00A33650" w:rsidP="00FF306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Повторное представление об утверждении устава казачьего общества и документов, предусмотренных пунктами 1</w:t>
      </w:r>
      <w:r>
        <w:rPr>
          <w:sz w:val="28"/>
          <w:szCs w:val="28"/>
        </w:rPr>
        <w:t>8</w:t>
      </w:r>
      <w:r w:rsidRPr="006D3A9C">
        <w:rPr>
          <w:sz w:val="28"/>
          <w:szCs w:val="28"/>
        </w:rPr>
        <w:t xml:space="preserve"> и </w:t>
      </w:r>
      <w:r>
        <w:rPr>
          <w:sz w:val="28"/>
          <w:szCs w:val="28"/>
        </w:rPr>
        <w:t>19</w:t>
      </w:r>
      <w:r w:rsidRPr="006D3A9C">
        <w:rPr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2</w:t>
      </w:r>
      <w:r>
        <w:rPr>
          <w:sz w:val="28"/>
          <w:szCs w:val="28"/>
        </w:rPr>
        <w:t>0</w:t>
      </w:r>
      <w:r w:rsidRPr="006D3A9C">
        <w:rPr>
          <w:sz w:val="28"/>
          <w:szCs w:val="28"/>
        </w:rPr>
        <w:t xml:space="preserve"> – 2</w:t>
      </w:r>
      <w:r>
        <w:rPr>
          <w:sz w:val="28"/>
          <w:szCs w:val="28"/>
        </w:rPr>
        <w:t>7</w:t>
      </w:r>
      <w:r w:rsidRPr="006D3A9C">
        <w:rPr>
          <w:sz w:val="28"/>
          <w:szCs w:val="28"/>
        </w:rPr>
        <w:t xml:space="preserve"> настоящего Положения.</w:t>
      </w:r>
    </w:p>
    <w:p w:rsidR="00A33650" w:rsidRPr="006D3A9C" w:rsidRDefault="00A33650" w:rsidP="00FF306A">
      <w:pPr>
        <w:jc w:val="both"/>
        <w:rPr>
          <w:sz w:val="28"/>
          <w:szCs w:val="28"/>
        </w:rPr>
      </w:pPr>
      <w:r w:rsidRPr="006D3A9C">
        <w:rPr>
          <w:sz w:val="28"/>
          <w:szCs w:val="28"/>
        </w:rPr>
        <w:tab/>
        <w:t>Предельное количество повторных направлений представления об утверждении устава казачьего общества и документов, предусмотренных пунктами 1</w:t>
      </w:r>
      <w:r>
        <w:rPr>
          <w:sz w:val="28"/>
          <w:szCs w:val="28"/>
        </w:rPr>
        <w:t>8</w:t>
      </w:r>
      <w:r w:rsidRPr="006D3A9C">
        <w:rPr>
          <w:sz w:val="28"/>
          <w:szCs w:val="28"/>
        </w:rPr>
        <w:t xml:space="preserve"> и </w:t>
      </w:r>
      <w:r>
        <w:rPr>
          <w:sz w:val="28"/>
          <w:szCs w:val="28"/>
        </w:rPr>
        <w:t>19</w:t>
      </w:r>
      <w:r w:rsidRPr="006D3A9C">
        <w:rPr>
          <w:sz w:val="28"/>
          <w:szCs w:val="28"/>
        </w:rPr>
        <w:t xml:space="preserve"> настоящего положения, не ограничено.</w:t>
      </w:r>
    </w:p>
    <w:p w:rsidR="00566A48" w:rsidRDefault="00566A48" w:rsidP="00FF306A">
      <w:pPr>
        <w:jc w:val="both"/>
      </w:pPr>
    </w:p>
    <w:p w:rsidR="002B0B78" w:rsidRDefault="002B0B78" w:rsidP="00FF306A">
      <w:pPr>
        <w:jc w:val="both"/>
      </w:pPr>
    </w:p>
    <w:p w:rsidR="00BB5A32" w:rsidRDefault="00BB5A32" w:rsidP="00FF30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B0B78" w:rsidRPr="00D060A7" w:rsidRDefault="00BB5A32" w:rsidP="00FF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Лысогорского сельского поселения                                 Н.А </w:t>
      </w:r>
      <w:proofErr w:type="spellStart"/>
      <w:r>
        <w:rPr>
          <w:sz w:val="28"/>
          <w:szCs w:val="28"/>
        </w:rPr>
        <w:t>Кательницкая</w:t>
      </w:r>
      <w:proofErr w:type="spellEnd"/>
      <w:r w:rsidR="00D060A7">
        <w:rPr>
          <w:sz w:val="28"/>
          <w:szCs w:val="28"/>
        </w:rPr>
        <w:t xml:space="preserve"> </w:t>
      </w:r>
    </w:p>
    <w:sectPr w:rsidR="002B0B78" w:rsidRPr="00D060A7" w:rsidSect="002B0B78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1A" w:rsidRDefault="003E751A" w:rsidP="002B0B78">
      <w:r>
        <w:separator/>
      </w:r>
    </w:p>
  </w:endnote>
  <w:endnote w:type="continuationSeparator" w:id="0">
    <w:p w:rsidR="003E751A" w:rsidRDefault="003E751A" w:rsidP="002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78" w:rsidRDefault="002D2B9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CEB">
      <w:rPr>
        <w:noProof/>
      </w:rPr>
      <w:t>2</w:t>
    </w:r>
    <w:r>
      <w:rPr>
        <w:noProof/>
      </w:rPr>
      <w:fldChar w:fldCharType="end"/>
    </w:r>
  </w:p>
  <w:p w:rsidR="002B0B78" w:rsidRDefault="002B0B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1A" w:rsidRDefault="003E751A" w:rsidP="002B0B78">
      <w:r>
        <w:separator/>
      </w:r>
    </w:p>
  </w:footnote>
  <w:footnote w:type="continuationSeparator" w:id="0">
    <w:p w:rsidR="003E751A" w:rsidRDefault="003E751A" w:rsidP="002B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62D6"/>
    <w:multiLevelType w:val="multilevel"/>
    <w:tmpl w:val="C83880C2"/>
    <w:lvl w:ilvl="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B0"/>
    <w:rsid w:val="00016B32"/>
    <w:rsid w:val="00033E45"/>
    <w:rsid w:val="00094CD0"/>
    <w:rsid w:val="000E28EE"/>
    <w:rsid w:val="001165B2"/>
    <w:rsid w:val="001556AF"/>
    <w:rsid w:val="001562EC"/>
    <w:rsid w:val="001B07F5"/>
    <w:rsid w:val="001C39EB"/>
    <w:rsid w:val="001E0267"/>
    <w:rsid w:val="001E25E9"/>
    <w:rsid w:val="00213A18"/>
    <w:rsid w:val="00226EAB"/>
    <w:rsid w:val="002411C1"/>
    <w:rsid w:val="00284F40"/>
    <w:rsid w:val="002B0B78"/>
    <w:rsid w:val="002D0C29"/>
    <w:rsid w:val="002D2B99"/>
    <w:rsid w:val="00303EA3"/>
    <w:rsid w:val="00330CEB"/>
    <w:rsid w:val="003657DF"/>
    <w:rsid w:val="00373098"/>
    <w:rsid w:val="003C0B03"/>
    <w:rsid w:val="003D1F79"/>
    <w:rsid w:val="003E751A"/>
    <w:rsid w:val="00494998"/>
    <w:rsid w:val="004A618C"/>
    <w:rsid w:val="004A6D01"/>
    <w:rsid w:val="004B461E"/>
    <w:rsid w:val="004E0D8A"/>
    <w:rsid w:val="004E3676"/>
    <w:rsid w:val="004F1C2E"/>
    <w:rsid w:val="00541985"/>
    <w:rsid w:val="00547097"/>
    <w:rsid w:val="00566A48"/>
    <w:rsid w:val="005918B4"/>
    <w:rsid w:val="005A2C9A"/>
    <w:rsid w:val="005B403F"/>
    <w:rsid w:val="005C6B1A"/>
    <w:rsid w:val="00631EC7"/>
    <w:rsid w:val="006469B0"/>
    <w:rsid w:val="006775F1"/>
    <w:rsid w:val="006E3EAF"/>
    <w:rsid w:val="006E6AC1"/>
    <w:rsid w:val="007152B1"/>
    <w:rsid w:val="00715D3C"/>
    <w:rsid w:val="00723978"/>
    <w:rsid w:val="00751BAF"/>
    <w:rsid w:val="00795714"/>
    <w:rsid w:val="007A1CC1"/>
    <w:rsid w:val="007C3325"/>
    <w:rsid w:val="007F1221"/>
    <w:rsid w:val="0082482F"/>
    <w:rsid w:val="00830E87"/>
    <w:rsid w:val="00842560"/>
    <w:rsid w:val="008519A0"/>
    <w:rsid w:val="008671D1"/>
    <w:rsid w:val="0087334C"/>
    <w:rsid w:val="0089143C"/>
    <w:rsid w:val="008A46FD"/>
    <w:rsid w:val="00903D00"/>
    <w:rsid w:val="009356BD"/>
    <w:rsid w:val="00972C8D"/>
    <w:rsid w:val="009A378A"/>
    <w:rsid w:val="009A64F6"/>
    <w:rsid w:val="009B6506"/>
    <w:rsid w:val="009D48F6"/>
    <w:rsid w:val="009E580E"/>
    <w:rsid w:val="00A0769A"/>
    <w:rsid w:val="00A33650"/>
    <w:rsid w:val="00A97D3B"/>
    <w:rsid w:val="00B06072"/>
    <w:rsid w:val="00B07A9E"/>
    <w:rsid w:val="00B56CE9"/>
    <w:rsid w:val="00BB5A32"/>
    <w:rsid w:val="00BC1138"/>
    <w:rsid w:val="00BC6503"/>
    <w:rsid w:val="00C03960"/>
    <w:rsid w:val="00C040FF"/>
    <w:rsid w:val="00C10D60"/>
    <w:rsid w:val="00C259A9"/>
    <w:rsid w:val="00C3585D"/>
    <w:rsid w:val="00CA4602"/>
    <w:rsid w:val="00CC22A4"/>
    <w:rsid w:val="00CE289C"/>
    <w:rsid w:val="00CE55BB"/>
    <w:rsid w:val="00D060A7"/>
    <w:rsid w:val="00D12888"/>
    <w:rsid w:val="00D411BC"/>
    <w:rsid w:val="00D424FE"/>
    <w:rsid w:val="00D54A17"/>
    <w:rsid w:val="00D8299D"/>
    <w:rsid w:val="00D962B5"/>
    <w:rsid w:val="00DB41CD"/>
    <w:rsid w:val="00DD26A8"/>
    <w:rsid w:val="00DF6304"/>
    <w:rsid w:val="00E76917"/>
    <w:rsid w:val="00E76CDE"/>
    <w:rsid w:val="00F2684A"/>
    <w:rsid w:val="00F31F6D"/>
    <w:rsid w:val="00F41291"/>
    <w:rsid w:val="00F41B7A"/>
    <w:rsid w:val="00FB6C24"/>
    <w:rsid w:val="00FD087F"/>
    <w:rsid w:val="00FE124C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3E119"/>
  <w15:docId w15:val="{EE8201A0-B518-417D-A064-7980A37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9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4CD0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094CD0"/>
    <w:pPr>
      <w:keepNext/>
      <w:ind w:firstLine="560"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60"/>
    <w:pPr>
      <w:ind w:left="720"/>
      <w:contextualSpacing/>
    </w:pPr>
  </w:style>
  <w:style w:type="paragraph" w:styleId="a4">
    <w:name w:val="Body Text Indent"/>
    <w:basedOn w:val="a"/>
    <w:link w:val="a5"/>
    <w:rsid w:val="00566A48"/>
    <w:pPr>
      <w:ind w:firstLine="72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66A48"/>
    <w:rPr>
      <w:sz w:val="28"/>
      <w:szCs w:val="28"/>
    </w:rPr>
  </w:style>
  <w:style w:type="paragraph" w:styleId="a6">
    <w:name w:val="Body Text"/>
    <w:basedOn w:val="a"/>
    <w:link w:val="a7"/>
    <w:rsid w:val="00566A48"/>
    <w:pPr>
      <w:spacing w:after="120"/>
    </w:pPr>
  </w:style>
  <w:style w:type="character" w:customStyle="1" w:styleId="a7">
    <w:name w:val="Основной текст Знак"/>
    <w:basedOn w:val="a0"/>
    <w:link w:val="a6"/>
    <w:rsid w:val="00566A48"/>
    <w:rPr>
      <w:sz w:val="24"/>
      <w:szCs w:val="24"/>
    </w:rPr>
  </w:style>
  <w:style w:type="paragraph" w:customStyle="1" w:styleId="formattext">
    <w:name w:val="formattext"/>
    <w:basedOn w:val="a"/>
    <w:rsid w:val="00A33650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2B0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0B78"/>
    <w:rPr>
      <w:sz w:val="24"/>
      <w:szCs w:val="24"/>
    </w:rPr>
  </w:style>
  <w:style w:type="paragraph" w:styleId="aa">
    <w:name w:val="footer"/>
    <w:basedOn w:val="a"/>
    <w:link w:val="ab"/>
    <w:uiPriority w:val="99"/>
    <w:rsid w:val="002B0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0B78"/>
    <w:rPr>
      <w:sz w:val="24"/>
      <w:szCs w:val="24"/>
    </w:rPr>
  </w:style>
  <w:style w:type="paragraph" w:styleId="ac">
    <w:name w:val="Balloon Text"/>
    <w:basedOn w:val="a"/>
    <w:link w:val="ad"/>
    <w:rsid w:val="002B0B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B0B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4CD0"/>
    <w:rPr>
      <w:rFonts w:eastAsia="Arial Unicode MS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94CD0"/>
    <w:rPr>
      <w:rFonts w:eastAsia="Arial Unicode MS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Русская сельская АМС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АМС</dc:creator>
  <cp:lastModifiedBy>Nikolaeva</cp:lastModifiedBy>
  <cp:revision>15</cp:revision>
  <cp:lastPrinted>2020-11-27T11:31:00Z</cp:lastPrinted>
  <dcterms:created xsi:type="dcterms:W3CDTF">2020-11-27T11:32:00Z</dcterms:created>
  <dcterms:modified xsi:type="dcterms:W3CDTF">2020-12-23T09:13:00Z</dcterms:modified>
</cp:coreProperties>
</file>