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1E" w:rsidRPr="00A4651E" w:rsidRDefault="00A4651E" w:rsidP="00A4651E">
      <w:pPr>
        <w:spacing w:line="100" w:lineRule="atLeast"/>
        <w:jc w:val="center"/>
        <w:rPr>
          <w:b/>
          <w:bCs/>
          <w:kern w:val="1"/>
          <w:szCs w:val="28"/>
          <w:lang w:eastAsia="ar-SA"/>
        </w:rPr>
      </w:pPr>
      <w:r w:rsidRPr="00A4651E">
        <w:rPr>
          <w:b/>
          <w:kern w:val="1"/>
          <w:szCs w:val="28"/>
          <w:lang w:eastAsia="ar-SA"/>
        </w:rPr>
        <w:t>РОССИЙСКАЯ ФЕДЕРАЦИЯ</w:t>
      </w:r>
    </w:p>
    <w:p w:rsidR="00A4651E" w:rsidRPr="00A4651E" w:rsidRDefault="00A4651E" w:rsidP="00A4651E">
      <w:pPr>
        <w:spacing w:line="100" w:lineRule="atLeast"/>
        <w:jc w:val="center"/>
        <w:rPr>
          <w:b/>
          <w:bCs/>
          <w:kern w:val="1"/>
          <w:szCs w:val="28"/>
          <w:lang w:eastAsia="ar-SA"/>
        </w:rPr>
      </w:pPr>
      <w:r w:rsidRPr="00A4651E">
        <w:rPr>
          <w:b/>
          <w:bCs/>
          <w:kern w:val="1"/>
          <w:szCs w:val="28"/>
          <w:lang w:eastAsia="ar-SA"/>
        </w:rPr>
        <w:t>РОСТОВСКАЯ ОБЛАСТЬ</w:t>
      </w:r>
    </w:p>
    <w:p w:rsidR="00A4651E" w:rsidRPr="00A4651E" w:rsidRDefault="00A4651E" w:rsidP="00A4651E">
      <w:pPr>
        <w:spacing w:line="100" w:lineRule="atLeast"/>
        <w:jc w:val="center"/>
        <w:rPr>
          <w:b/>
          <w:bCs/>
          <w:kern w:val="1"/>
          <w:szCs w:val="28"/>
          <w:lang w:eastAsia="ar-SA"/>
        </w:rPr>
      </w:pPr>
      <w:r w:rsidRPr="00A4651E">
        <w:rPr>
          <w:b/>
          <w:bCs/>
          <w:kern w:val="1"/>
          <w:szCs w:val="28"/>
          <w:lang w:eastAsia="ar-SA"/>
        </w:rPr>
        <w:t>КУЙБЫШЕВСКИЙ РАЙОН</w:t>
      </w:r>
    </w:p>
    <w:p w:rsidR="00A4651E" w:rsidRPr="00A4651E" w:rsidRDefault="00A4651E" w:rsidP="00A4651E">
      <w:pPr>
        <w:spacing w:line="100" w:lineRule="atLeast"/>
        <w:jc w:val="center"/>
        <w:rPr>
          <w:b/>
          <w:bCs/>
          <w:kern w:val="1"/>
          <w:szCs w:val="28"/>
          <w:lang w:eastAsia="ar-SA"/>
        </w:rPr>
      </w:pPr>
      <w:r w:rsidRPr="00A4651E">
        <w:rPr>
          <w:b/>
          <w:bCs/>
          <w:kern w:val="1"/>
          <w:szCs w:val="28"/>
          <w:lang w:eastAsia="ar-SA"/>
        </w:rPr>
        <w:t>АДМИНИСТРАЦИЯ ЛЫСОГОРСКОГО СЕЛЬСКОГО ПОСЕЛЕНИЯ</w:t>
      </w:r>
    </w:p>
    <w:p w:rsidR="00A4651E" w:rsidRPr="00A4651E" w:rsidRDefault="00A4651E" w:rsidP="00A4651E">
      <w:pPr>
        <w:spacing w:line="100" w:lineRule="atLeast"/>
        <w:jc w:val="center"/>
        <w:rPr>
          <w:b/>
          <w:bCs/>
          <w:kern w:val="1"/>
          <w:szCs w:val="28"/>
          <w:lang w:eastAsia="ar-SA"/>
        </w:rPr>
      </w:pPr>
    </w:p>
    <w:p w:rsidR="00A4651E" w:rsidRPr="00A4651E" w:rsidRDefault="00A4651E" w:rsidP="00A4651E">
      <w:pPr>
        <w:spacing w:line="100" w:lineRule="atLeast"/>
        <w:jc w:val="center"/>
        <w:rPr>
          <w:kern w:val="1"/>
          <w:szCs w:val="28"/>
          <w:lang w:eastAsia="ar-SA"/>
        </w:rPr>
      </w:pPr>
      <w:r w:rsidRPr="00A4651E">
        <w:rPr>
          <w:b/>
          <w:bCs/>
          <w:kern w:val="1"/>
          <w:szCs w:val="28"/>
          <w:lang w:eastAsia="ar-SA"/>
        </w:rPr>
        <w:t>ПОСТАНОВЛЕНИЕ</w:t>
      </w:r>
    </w:p>
    <w:p w:rsidR="00A4651E" w:rsidRPr="00A4651E" w:rsidRDefault="00A4651E" w:rsidP="00A4651E">
      <w:pPr>
        <w:spacing w:line="100" w:lineRule="atLeast"/>
        <w:jc w:val="center"/>
        <w:rPr>
          <w:kern w:val="1"/>
          <w:szCs w:val="28"/>
          <w:lang w:eastAsia="ar-SA"/>
        </w:rPr>
      </w:pPr>
    </w:p>
    <w:p w:rsidR="00A4651E" w:rsidRPr="00A4651E" w:rsidRDefault="00A4651E" w:rsidP="00A4651E">
      <w:pPr>
        <w:spacing w:line="100" w:lineRule="atLeast"/>
        <w:rPr>
          <w:b/>
          <w:kern w:val="1"/>
          <w:szCs w:val="28"/>
          <w:lang w:eastAsia="ar-SA"/>
        </w:rPr>
      </w:pPr>
      <w:r w:rsidRPr="00A4651E">
        <w:rPr>
          <w:b/>
          <w:kern w:val="1"/>
          <w:szCs w:val="28"/>
          <w:lang w:eastAsia="ar-SA"/>
        </w:rPr>
        <w:t xml:space="preserve">  </w:t>
      </w:r>
    </w:p>
    <w:p w:rsidR="00A4651E" w:rsidRPr="00A4651E" w:rsidRDefault="00F61E6C" w:rsidP="00F61E6C">
      <w:pPr>
        <w:spacing w:line="100" w:lineRule="atLeast"/>
        <w:rPr>
          <w:kern w:val="1"/>
          <w:szCs w:val="28"/>
          <w:lang w:eastAsia="ar-SA"/>
        </w:rPr>
      </w:pPr>
      <w:r>
        <w:rPr>
          <w:b/>
          <w:kern w:val="1"/>
          <w:szCs w:val="28"/>
          <w:lang w:eastAsia="ar-SA"/>
        </w:rPr>
        <w:t>06.02</w:t>
      </w:r>
      <w:r w:rsidR="00842216">
        <w:rPr>
          <w:b/>
          <w:kern w:val="1"/>
          <w:szCs w:val="28"/>
          <w:lang w:eastAsia="ar-SA"/>
        </w:rPr>
        <w:t>.2024</w:t>
      </w:r>
      <w:r w:rsidR="00A4651E" w:rsidRPr="00A4651E">
        <w:rPr>
          <w:b/>
          <w:kern w:val="1"/>
          <w:szCs w:val="28"/>
          <w:lang w:eastAsia="ar-SA"/>
        </w:rPr>
        <w:t xml:space="preserve">                                     с. </w:t>
      </w:r>
      <w:proofErr w:type="spellStart"/>
      <w:r w:rsidR="00A4651E" w:rsidRPr="00A4651E">
        <w:rPr>
          <w:b/>
          <w:kern w:val="1"/>
          <w:szCs w:val="28"/>
          <w:lang w:eastAsia="ar-SA"/>
        </w:rPr>
        <w:t>Лысогорка</w:t>
      </w:r>
      <w:proofErr w:type="spellEnd"/>
      <w:r w:rsidR="00A4651E" w:rsidRPr="00A4651E">
        <w:rPr>
          <w:b/>
          <w:kern w:val="1"/>
          <w:szCs w:val="28"/>
          <w:lang w:eastAsia="ar-SA"/>
        </w:rPr>
        <w:t xml:space="preserve">                                      №  </w:t>
      </w:r>
      <w:r w:rsidR="00842216">
        <w:rPr>
          <w:b/>
          <w:kern w:val="1"/>
          <w:szCs w:val="28"/>
          <w:lang w:eastAsia="ar-SA"/>
        </w:rPr>
        <w:t>11</w:t>
      </w:r>
    </w:p>
    <w:p w:rsidR="00A4651E" w:rsidRPr="00A4651E" w:rsidRDefault="00A4651E" w:rsidP="00A4651E">
      <w:pPr>
        <w:spacing w:line="100" w:lineRule="atLeast"/>
        <w:jc w:val="center"/>
        <w:rPr>
          <w:kern w:val="1"/>
          <w:szCs w:val="28"/>
          <w:lang w:eastAsia="ar-SA"/>
        </w:rPr>
      </w:pPr>
    </w:p>
    <w:p w:rsidR="00CA0F80" w:rsidRDefault="00CA0F80">
      <w:pPr>
        <w:jc w:val="both"/>
        <w:rPr>
          <w:sz w:val="24"/>
          <w:szCs w:val="24"/>
        </w:rPr>
      </w:pPr>
    </w:p>
    <w:p w:rsidR="00CA0F80" w:rsidRDefault="00CA0F80">
      <w:pPr>
        <w:rPr>
          <w:sz w:val="24"/>
          <w:szCs w:val="24"/>
        </w:rPr>
      </w:pPr>
    </w:p>
    <w:p w:rsidR="00CA0F80" w:rsidRPr="00277C7C" w:rsidRDefault="002C536A">
      <w:pPr>
        <w:jc w:val="center"/>
        <w:outlineLvl w:val="0"/>
        <w:rPr>
          <w:b/>
          <w:szCs w:val="28"/>
        </w:rPr>
      </w:pPr>
      <w:r w:rsidRPr="00277C7C">
        <w:rPr>
          <w:b/>
          <w:szCs w:val="28"/>
        </w:rPr>
        <w:t xml:space="preserve">О  ведении </w:t>
      </w:r>
      <w:proofErr w:type="spellStart"/>
      <w:r w:rsidRPr="00277C7C">
        <w:rPr>
          <w:b/>
          <w:szCs w:val="28"/>
        </w:rPr>
        <w:t>похозяйственных</w:t>
      </w:r>
      <w:proofErr w:type="spellEnd"/>
      <w:r w:rsidRPr="00277C7C">
        <w:rPr>
          <w:b/>
          <w:szCs w:val="28"/>
        </w:rPr>
        <w:t xml:space="preserve"> книг в электронной форме</w:t>
      </w:r>
    </w:p>
    <w:p w:rsidR="00CA0F80" w:rsidRPr="00277C7C" w:rsidRDefault="002C536A">
      <w:pPr>
        <w:jc w:val="center"/>
        <w:outlineLvl w:val="0"/>
        <w:rPr>
          <w:b/>
          <w:szCs w:val="28"/>
        </w:rPr>
      </w:pPr>
      <w:r w:rsidRPr="00277C7C">
        <w:rPr>
          <w:b/>
          <w:szCs w:val="28"/>
        </w:rPr>
        <w:t>на территории муниципального образования</w:t>
      </w:r>
    </w:p>
    <w:p w:rsidR="00CA0F80" w:rsidRPr="00277C7C" w:rsidRDefault="002C536A">
      <w:pPr>
        <w:jc w:val="center"/>
        <w:rPr>
          <w:b/>
        </w:rPr>
      </w:pPr>
      <w:r w:rsidRPr="00277C7C">
        <w:rPr>
          <w:b/>
        </w:rPr>
        <w:t>«</w:t>
      </w:r>
      <w:proofErr w:type="spellStart"/>
      <w:r w:rsidR="00A4651E">
        <w:rPr>
          <w:b/>
        </w:rPr>
        <w:t>Лысогорское</w:t>
      </w:r>
      <w:proofErr w:type="spellEnd"/>
      <w:r w:rsidRPr="00277C7C">
        <w:rPr>
          <w:b/>
        </w:rPr>
        <w:t xml:space="preserve"> сельское поселение»</w:t>
      </w:r>
    </w:p>
    <w:p w:rsidR="00CA0F80" w:rsidRDefault="00CA0F80">
      <w:pPr>
        <w:jc w:val="center"/>
      </w:pPr>
    </w:p>
    <w:p w:rsidR="00CA0F80" w:rsidRDefault="00CA0F80"/>
    <w:p w:rsidR="00CA0F80" w:rsidRDefault="002C536A">
      <w:pPr>
        <w:ind w:left="-142"/>
        <w:jc w:val="both"/>
      </w:pPr>
      <w:r>
        <w:t xml:space="preserve">           На основании статьи 8 Федерального закона от 07.07.2003года № 112- ФЗ </w:t>
      </w:r>
    </w:p>
    <w:p w:rsidR="00CA0F80" w:rsidRDefault="002C536A">
      <w:pPr>
        <w:ind w:left="-142"/>
        <w:jc w:val="both"/>
      </w:pPr>
      <w:proofErr w:type="gramStart"/>
      <w:r>
        <w:t xml:space="preserve">«О личном  подсобном хозяйстве», приказа Министерства сельского хозяйства Российской Федерации от 27.09.2022 года № 629  «Об утверждении формы и порядка ведения по хозяйственных книг», в целях закладки </w:t>
      </w:r>
      <w:proofErr w:type="spellStart"/>
      <w:r>
        <w:t>похозяйственных</w:t>
      </w:r>
      <w:proofErr w:type="spellEnd"/>
      <w:r>
        <w:t xml:space="preserve"> книг в электронной форме с использованием комплексной информационной системы, учета личных подсобных хозяйств на территории </w:t>
      </w:r>
      <w:proofErr w:type="spellStart"/>
      <w:r w:rsidR="00A4651E">
        <w:t>Лысогорского</w:t>
      </w:r>
      <w:proofErr w:type="spellEnd"/>
      <w:r w:rsidR="009037E7">
        <w:t xml:space="preserve"> се</w:t>
      </w:r>
      <w:r w:rsidR="00A4651E">
        <w:t>льского поселения</w:t>
      </w:r>
      <w:proofErr w:type="gramEnd"/>
    </w:p>
    <w:p w:rsidR="00CA0F80" w:rsidRDefault="00CA0F80">
      <w:pPr>
        <w:ind w:left="-142"/>
        <w:jc w:val="both"/>
      </w:pPr>
    </w:p>
    <w:p w:rsidR="00A4651E" w:rsidRPr="00A4651E" w:rsidRDefault="00A4651E" w:rsidP="00A4651E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line="100" w:lineRule="atLeast"/>
        <w:jc w:val="both"/>
        <w:rPr>
          <w:kern w:val="1"/>
          <w:szCs w:val="28"/>
          <w:lang w:eastAsia="ar-SA"/>
        </w:rPr>
      </w:pPr>
      <w:r w:rsidRPr="00A4651E">
        <w:rPr>
          <w:b/>
          <w:kern w:val="1"/>
          <w:szCs w:val="28"/>
          <w:lang w:eastAsia="ar-SA"/>
        </w:rPr>
        <w:t>постановляю:</w:t>
      </w:r>
    </w:p>
    <w:p w:rsidR="00CA0F80" w:rsidRDefault="00CA0F80">
      <w:pPr>
        <w:ind w:left="-142"/>
        <w:jc w:val="both"/>
      </w:pPr>
    </w:p>
    <w:p w:rsidR="00CA0F80" w:rsidRDefault="002C536A">
      <w:pPr>
        <w:ind w:left="-142"/>
        <w:jc w:val="both"/>
      </w:pPr>
      <w:r>
        <w:t xml:space="preserve">        1. Организовать закладку электронной </w:t>
      </w:r>
      <w:proofErr w:type="spellStart"/>
      <w:r>
        <w:t>похозяйственной</w:t>
      </w:r>
      <w:proofErr w:type="spellEnd"/>
      <w:r>
        <w:t xml:space="preserve"> книги на территории муниципального образования «</w:t>
      </w:r>
      <w:proofErr w:type="spellStart"/>
      <w:r w:rsidR="00A4651E">
        <w:t>Лысогорское</w:t>
      </w:r>
      <w:proofErr w:type="spellEnd"/>
      <w:r>
        <w:t xml:space="preserve"> сельское поселение» на период с 2024-2028 гг. и осуществлять  ведение  </w:t>
      </w:r>
      <w:proofErr w:type="spellStart"/>
      <w:r>
        <w:t>похозяйственной</w:t>
      </w:r>
      <w:proofErr w:type="spellEnd"/>
      <w:r>
        <w:t xml:space="preserve"> книги в течение 5 (пяти) лет в электронном виде в соответствии с Приказом Министерства сельского хозяйства России от 27 сентября 2022 года  №  629  «Об  утверждении формы и порядка ведения </w:t>
      </w:r>
      <w:proofErr w:type="spellStart"/>
      <w:r>
        <w:t>похозяйственных</w:t>
      </w:r>
      <w:proofErr w:type="spellEnd"/>
      <w:r>
        <w:t xml:space="preserve">  книг».</w:t>
      </w:r>
    </w:p>
    <w:p w:rsidR="00CA0F80" w:rsidRDefault="002C536A">
      <w:pPr>
        <w:ind w:left="-142"/>
        <w:jc w:val="both"/>
        <w:rPr>
          <w:szCs w:val="28"/>
        </w:rPr>
      </w:pPr>
      <w:r>
        <w:t xml:space="preserve">       2. </w:t>
      </w:r>
      <w:proofErr w:type="gramStart"/>
      <w:r>
        <w:t>Отменить на территории муниципального образования «</w:t>
      </w:r>
      <w:proofErr w:type="spellStart"/>
      <w:r w:rsidR="00A4651E">
        <w:t>Лысогорское</w:t>
      </w:r>
      <w:proofErr w:type="spellEnd"/>
      <w:r w:rsidR="00A4651E">
        <w:t xml:space="preserve"> </w:t>
      </w:r>
      <w:r>
        <w:t xml:space="preserve">сельское поселение» ведение </w:t>
      </w:r>
      <w:proofErr w:type="spellStart"/>
      <w:r>
        <w:t>похозяйственных</w:t>
      </w:r>
      <w:proofErr w:type="spellEnd"/>
      <w:r>
        <w:t xml:space="preserve"> книг на бумажных носителях, осуществляемых в соответствии с Приказом Министерства сельского хозяйства </w:t>
      </w:r>
      <w:r>
        <w:rPr>
          <w:szCs w:val="28"/>
        </w:rPr>
        <w:t xml:space="preserve">Российской Федерации от 11.10.2010 года № 345 «Об утверждении формы и порядка ведения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органами местного самоуправления поселений и органами местного самоуправления городских округов» в связи с </w:t>
      </w:r>
      <w:r w:rsidR="005A6640">
        <w:rPr>
          <w:szCs w:val="28"/>
        </w:rPr>
        <w:t>п</w:t>
      </w:r>
      <w:r>
        <w:rPr>
          <w:szCs w:val="28"/>
        </w:rPr>
        <w:t>ризнанием</w:t>
      </w:r>
      <w:r w:rsidR="00A4651E">
        <w:rPr>
          <w:szCs w:val="28"/>
        </w:rPr>
        <w:t xml:space="preserve"> их</w:t>
      </w:r>
      <w:r>
        <w:rPr>
          <w:szCs w:val="28"/>
        </w:rPr>
        <w:t xml:space="preserve"> утратившим</w:t>
      </w:r>
      <w:r w:rsidR="00A4651E">
        <w:rPr>
          <w:szCs w:val="28"/>
        </w:rPr>
        <w:t>и</w:t>
      </w:r>
      <w:r>
        <w:rPr>
          <w:szCs w:val="28"/>
        </w:rPr>
        <w:t xml:space="preserve"> силу.</w:t>
      </w:r>
      <w:proofErr w:type="gramEnd"/>
    </w:p>
    <w:p w:rsidR="00CA0F80" w:rsidRDefault="002C536A">
      <w:pPr>
        <w:ind w:left="-142"/>
        <w:jc w:val="both"/>
        <w:rPr>
          <w:szCs w:val="28"/>
        </w:rPr>
      </w:pPr>
      <w:r>
        <w:rPr>
          <w:szCs w:val="28"/>
        </w:rPr>
        <w:t xml:space="preserve">       3. </w:t>
      </w:r>
      <w:proofErr w:type="gramStart"/>
      <w:r>
        <w:rPr>
          <w:szCs w:val="28"/>
        </w:rPr>
        <w:t xml:space="preserve">Ответственным за  ведение </w:t>
      </w:r>
      <w:proofErr w:type="spellStart"/>
      <w:r>
        <w:rPr>
          <w:szCs w:val="28"/>
        </w:rPr>
        <w:t>похозяйственной</w:t>
      </w:r>
      <w:proofErr w:type="spellEnd"/>
      <w:r>
        <w:rPr>
          <w:szCs w:val="28"/>
        </w:rPr>
        <w:t xml:space="preserve">  книги в электронной форме, уточнение содержащихся сведений о личных подсобных хозяйствах (далее ЛПХ), в том числе за резервную копию (резервные копии) такой книги на электронном носителе информации, за  конфиденциальность информации, предоставляемой главой ЛПХ или членами ЛПХ, содержащейся в книге,  ее сохранность и защиту персональных данных, в соответствии с законодательством Российской </w:t>
      </w:r>
      <w:r>
        <w:rPr>
          <w:szCs w:val="28"/>
        </w:rPr>
        <w:lastRenderedPageBreak/>
        <w:t>Федерации о персональных данных назначить</w:t>
      </w:r>
      <w:r w:rsidR="009037E7">
        <w:rPr>
          <w:szCs w:val="28"/>
        </w:rPr>
        <w:t xml:space="preserve"> старшего</w:t>
      </w:r>
      <w:proofErr w:type="gramEnd"/>
      <w:r>
        <w:rPr>
          <w:szCs w:val="28"/>
        </w:rPr>
        <w:t xml:space="preserve"> инспектора</w:t>
      </w:r>
      <w:r w:rsidR="00A4651E">
        <w:rPr>
          <w:szCs w:val="28"/>
        </w:rPr>
        <w:t>-секретаря</w:t>
      </w:r>
      <w:r>
        <w:rPr>
          <w:szCs w:val="28"/>
        </w:rPr>
        <w:t xml:space="preserve"> Администрации </w:t>
      </w:r>
      <w:proofErr w:type="spellStart"/>
      <w:r w:rsidR="00A4651E">
        <w:rPr>
          <w:szCs w:val="28"/>
        </w:rPr>
        <w:t>Лысогорского</w:t>
      </w:r>
      <w:proofErr w:type="spellEnd"/>
      <w:r>
        <w:rPr>
          <w:szCs w:val="28"/>
        </w:rPr>
        <w:t xml:space="preserve"> сельского поселения  </w:t>
      </w:r>
      <w:r w:rsidR="00A4651E">
        <w:rPr>
          <w:szCs w:val="28"/>
        </w:rPr>
        <w:t>Дрозд Л.П.</w:t>
      </w:r>
    </w:p>
    <w:p w:rsidR="00CA0F80" w:rsidRDefault="002C536A">
      <w:pPr>
        <w:tabs>
          <w:tab w:val="left" w:pos="284"/>
        </w:tabs>
        <w:ind w:left="-142"/>
        <w:jc w:val="both"/>
        <w:rPr>
          <w:szCs w:val="28"/>
        </w:rPr>
      </w:pPr>
      <w:r>
        <w:rPr>
          <w:szCs w:val="28"/>
        </w:rPr>
        <w:t xml:space="preserve">      4. Осуществлять сбор сведений о личны</w:t>
      </w:r>
      <w:r w:rsidR="00842216">
        <w:rPr>
          <w:szCs w:val="28"/>
        </w:rPr>
        <w:t>х подсобных хозяйствах ежегодно,</w:t>
      </w:r>
      <w:r>
        <w:rPr>
          <w:szCs w:val="28"/>
        </w:rPr>
        <w:t xml:space="preserve"> путем сплошного обхода ЛПХ и опроса членов ЛПХ в </w:t>
      </w:r>
      <w:r w:rsidRPr="00842216">
        <w:rPr>
          <w:szCs w:val="28"/>
        </w:rPr>
        <w:t xml:space="preserve">период </w:t>
      </w:r>
      <w:r w:rsidR="00842216" w:rsidRPr="00842216">
        <w:rPr>
          <w:szCs w:val="28"/>
        </w:rPr>
        <w:t xml:space="preserve">с 01 июня по 15 </w:t>
      </w:r>
      <w:bookmarkStart w:id="0" w:name="_GoBack"/>
      <w:bookmarkEnd w:id="0"/>
      <w:r w:rsidR="00842216">
        <w:rPr>
          <w:szCs w:val="28"/>
        </w:rPr>
        <w:t>июля</w:t>
      </w:r>
      <w:r>
        <w:rPr>
          <w:szCs w:val="28"/>
        </w:rPr>
        <w:t>.</w:t>
      </w:r>
    </w:p>
    <w:p w:rsidR="00CA0F80" w:rsidRDefault="002C536A">
      <w:pPr>
        <w:tabs>
          <w:tab w:val="left" w:pos="284"/>
        </w:tabs>
        <w:ind w:left="-142"/>
        <w:jc w:val="both"/>
        <w:rPr>
          <w:szCs w:val="28"/>
        </w:rPr>
      </w:pPr>
      <w:r>
        <w:rPr>
          <w:szCs w:val="28"/>
        </w:rPr>
        <w:t xml:space="preserve">      5. Записи в </w:t>
      </w:r>
      <w:proofErr w:type="spellStart"/>
      <w:r>
        <w:rPr>
          <w:szCs w:val="28"/>
        </w:rPr>
        <w:t>похозяйственную</w:t>
      </w:r>
      <w:proofErr w:type="spellEnd"/>
      <w:r>
        <w:rPr>
          <w:szCs w:val="28"/>
        </w:rPr>
        <w:t xml:space="preserve"> книгу производить на основании сведений, предоставляемых на добровольной основе главой ЛПХ и иными членами личного подсобного хозяйства.</w:t>
      </w:r>
    </w:p>
    <w:p w:rsidR="00CA0F80" w:rsidRDefault="002C536A">
      <w:pPr>
        <w:tabs>
          <w:tab w:val="left" w:pos="284"/>
        </w:tabs>
        <w:ind w:left="-142"/>
        <w:jc w:val="both"/>
        <w:rPr>
          <w:szCs w:val="28"/>
        </w:rPr>
      </w:pPr>
      <w:r>
        <w:rPr>
          <w:szCs w:val="28"/>
        </w:rPr>
        <w:t xml:space="preserve">      6.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</w:t>
      </w:r>
      <w:proofErr w:type="spellStart"/>
      <w:r w:rsidR="00A10D48">
        <w:rPr>
          <w:szCs w:val="28"/>
        </w:rPr>
        <w:t>Лысогорского</w:t>
      </w:r>
      <w:proofErr w:type="spellEnd"/>
      <w:r>
        <w:rPr>
          <w:szCs w:val="28"/>
        </w:rPr>
        <w:t xml:space="preserve"> сельского поселения в информационно-телекоммуникационной сети «Интернет».</w:t>
      </w:r>
    </w:p>
    <w:p w:rsidR="00CA0F80" w:rsidRDefault="002C536A">
      <w:pPr>
        <w:tabs>
          <w:tab w:val="left" w:pos="284"/>
        </w:tabs>
        <w:ind w:left="-142"/>
        <w:jc w:val="both"/>
        <w:rPr>
          <w:szCs w:val="28"/>
        </w:rPr>
      </w:pPr>
      <w:r>
        <w:rPr>
          <w:szCs w:val="28"/>
        </w:rPr>
        <w:t xml:space="preserve">      7. Настоящее постановление вступает в силу с момента подписания и применяется к правоотношениям, возникшим с 01.01.2024 года.</w:t>
      </w:r>
    </w:p>
    <w:p w:rsidR="00CA0F80" w:rsidRDefault="002C536A">
      <w:pPr>
        <w:tabs>
          <w:tab w:val="left" w:pos="284"/>
        </w:tabs>
        <w:ind w:left="-142"/>
        <w:jc w:val="both"/>
        <w:rPr>
          <w:szCs w:val="28"/>
        </w:rPr>
      </w:pPr>
      <w:r>
        <w:rPr>
          <w:szCs w:val="28"/>
        </w:rPr>
        <w:t xml:space="preserve">      8. Контроль за исполнением настоящего постановления оставляю за собой.</w:t>
      </w:r>
    </w:p>
    <w:p w:rsidR="00CA0F80" w:rsidRDefault="00CA0F80">
      <w:pPr>
        <w:tabs>
          <w:tab w:val="left" w:pos="284"/>
        </w:tabs>
        <w:ind w:left="-142"/>
        <w:jc w:val="both"/>
        <w:rPr>
          <w:szCs w:val="28"/>
        </w:rPr>
      </w:pPr>
    </w:p>
    <w:p w:rsidR="00CA0F80" w:rsidRDefault="00CA0F80">
      <w:pPr>
        <w:tabs>
          <w:tab w:val="left" w:pos="284"/>
        </w:tabs>
        <w:ind w:left="-142"/>
        <w:jc w:val="both"/>
        <w:rPr>
          <w:szCs w:val="28"/>
        </w:rPr>
      </w:pPr>
    </w:p>
    <w:p w:rsidR="00CA0F80" w:rsidRDefault="00CA0F80">
      <w:pPr>
        <w:tabs>
          <w:tab w:val="left" w:pos="284"/>
        </w:tabs>
        <w:ind w:left="-142"/>
        <w:jc w:val="both"/>
        <w:rPr>
          <w:szCs w:val="28"/>
        </w:rPr>
      </w:pPr>
    </w:p>
    <w:p w:rsidR="00A10D48" w:rsidRPr="00A10D48" w:rsidRDefault="00A10D48" w:rsidP="00A10D48">
      <w:pPr>
        <w:tabs>
          <w:tab w:val="left" w:pos="284"/>
        </w:tabs>
        <w:ind w:left="-142"/>
        <w:jc w:val="both"/>
        <w:rPr>
          <w:szCs w:val="28"/>
        </w:rPr>
      </w:pPr>
      <w:r w:rsidRPr="00A10D48">
        <w:rPr>
          <w:szCs w:val="28"/>
        </w:rPr>
        <w:t xml:space="preserve">Глава Администрации </w:t>
      </w:r>
    </w:p>
    <w:p w:rsidR="00CA0F80" w:rsidRDefault="00A10D48" w:rsidP="00A10D48">
      <w:pPr>
        <w:tabs>
          <w:tab w:val="left" w:pos="284"/>
        </w:tabs>
        <w:ind w:left="-142"/>
        <w:jc w:val="both"/>
      </w:pPr>
      <w:proofErr w:type="spellStart"/>
      <w:r w:rsidRPr="00A10D48">
        <w:rPr>
          <w:szCs w:val="28"/>
        </w:rPr>
        <w:t>Лысогорского</w:t>
      </w:r>
      <w:proofErr w:type="spellEnd"/>
      <w:r w:rsidRPr="00A10D48">
        <w:rPr>
          <w:szCs w:val="28"/>
        </w:rPr>
        <w:t xml:space="preserve"> сельского поселения                                    Н.В. </w:t>
      </w:r>
      <w:proofErr w:type="spellStart"/>
      <w:r w:rsidRPr="00A10D48">
        <w:rPr>
          <w:szCs w:val="28"/>
        </w:rPr>
        <w:t>Бошкова</w:t>
      </w:r>
      <w:proofErr w:type="spellEnd"/>
    </w:p>
    <w:sectPr w:rsidR="00CA0F80">
      <w:footerReference w:type="default" r:id="rId7"/>
      <w:pgSz w:w="11906" w:h="16838"/>
      <w:pgMar w:top="709" w:right="851" w:bottom="1134" w:left="130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B8" w:rsidRDefault="00B445B8">
      <w:r>
        <w:separator/>
      </w:r>
    </w:p>
  </w:endnote>
  <w:endnote w:type="continuationSeparator" w:id="0">
    <w:p w:rsidR="00B445B8" w:rsidRDefault="00B4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893964"/>
      <w:docPartObj>
        <w:docPartGallery w:val="Page Numbers (Bottom of Page)"/>
        <w:docPartUnique/>
      </w:docPartObj>
    </w:sdtPr>
    <w:sdtEndPr/>
    <w:sdtContent>
      <w:p w:rsidR="00CA0F80" w:rsidRDefault="002C536A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42216">
          <w:rPr>
            <w:noProof/>
          </w:rPr>
          <w:t>2</w:t>
        </w:r>
        <w:r>
          <w:fldChar w:fldCharType="end"/>
        </w:r>
      </w:p>
    </w:sdtContent>
  </w:sdt>
  <w:p w:rsidR="00CA0F80" w:rsidRDefault="00CA0F8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B8" w:rsidRDefault="00B445B8">
      <w:r>
        <w:separator/>
      </w:r>
    </w:p>
  </w:footnote>
  <w:footnote w:type="continuationSeparator" w:id="0">
    <w:p w:rsidR="00B445B8" w:rsidRDefault="00B4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80"/>
    <w:rsid w:val="00277C7C"/>
    <w:rsid w:val="002C536A"/>
    <w:rsid w:val="002F2C3E"/>
    <w:rsid w:val="00572549"/>
    <w:rsid w:val="005A6640"/>
    <w:rsid w:val="00842216"/>
    <w:rsid w:val="009037E7"/>
    <w:rsid w:val="009978D6"/>
    <w:rsid w:val="00A10D48"/>
    <w:rsid w:val="00A126B3"/>
    <w:rsid w:val="00A4651E"/>
    <w:rsid w:val="00B445B8"/>
    <w:rsid w:val="00C942E5"/>
    <w:rsid w:val="00CA0F80"/>
    <w:rsid w:val="00F6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115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1E4F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E4F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613B6E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7">
    <w:name w:val="Body Text"/>
    <w:basedOn w:val="a"/>
    <w:rsid w:val="00613B6E"/>
    <w:pPr>
      <w:spacing w:after="140" w:line="276" w:lineRule="auto"/>
    </w:pPr>
  </w:style>
  <w:style w:type="paragraph" w:styleId="a8">
    <w:name w:val="List"/>
    <w:basedOn w:val="a7"/>
    <w:rsid w:val="00613B6E"/>
    <w:rPr>
      <w:rFonts w:cs="Lohit Devanagari"/>
    </w:rPr>
  </w:style>
  <w:style w:type="paragraph" w:customStyle="1" w:styleId="1">
    <w:name w:val="Название объекта1"/>
    <w:basedOn w:val="a"/>
    <w:qFormat/>
    <w:rsid w:val="00613B6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613B6E"/>
    <w:pPr>
      <w:suppressLineNumbers/>
    </w:pPr>
    <w:rPr>
      <w:rFonts w:cs="Lohit Devanagari"/>
    </w:rPr>
  </w:style>
  <w:style w:type="paragraph" w:styleId="aa">
    <w:name w:val="Title"/>
    <w:basedOn w:val="a"/>
    <w:next w:val="a7"/>
    <w:qFormat/>
    <w:rsid w:val="00613B6E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caption"/>
    <w:basedOn w:val="a"/>
    <w:qFormat/>
    <w:rsid w:val="00613B6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F115C3"/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unhideWhenUsed/>
    <w:rsid w:val="001E4FAC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1E4FA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115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1E4F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E4F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613B6E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7">
    <w:name w:val="Body Text"/>
    <w:basedOn w:val="a"/>
    <w:rsid w:val="00613B6E"/>
    <w:pPr>
      <w:spacing w:after="140" w:line="276" w:lineRule="auto"/>
    </w:pPr>
  </w:style>
  <w:style w:type="paragraph" w:styleId="a8">
    <w:name w:val="List"/>
    <w:basedOn w:val="a7"/>
    <w:rsid w:val="00613B6E"/>
    <w:rPr>
      <w:rFonts w:cs="Lohit Devanagari"/>
    </w:rPr>
  </w:style>
  <w:style w:type="paragraph" w:customStyle="1" w:styleId="1">
    <w:name w:val="Название объекта1"/>
    <w:basedOn w:val="a"/>
    <w:qFormat/>
    <w:rsid w:val="00613B6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613B6E"/>
    <w:pPr>
      <w:suppressLineNumbers/>
    </w:pPr>
    <w:rPr>
      <w:rFonts w:cs="Lohit Devanagari"/>
    </w:rPr>
  </w:style>
  <w:style w:type="paragraph" w:styleId="aa">
    <w:name w:val="Title"/>
    <w:basedOn w:val="a"/>
    <w:next w:val="a7"/>
    <w:qFormat/>
    <w:rsid w:val="00613B6E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caption"/>
    <w:basedOn w:val="a"/>
    <w:qFormat/>
    <w:rsid w:val="00613B6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F115C3"/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unhideWhenUsed/>
    <w:rsid w:val="001E4FAC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1E4FA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dc:description/>
  <cp:lastModifiedBy>Орлова</cp:lastModifiedBy>
  <cp:revision>10</cp:revision>
  <cp:lastPrinted>2024-02-09T08:16:00Z</cp:lastPrinted>
  <dcterms:created xsi:type="dcterms:W3CDTF">2024-02-09T08:20:00Z</dcterms:created>
  <dcterms:modified xsi:type="dcterms:W3CDTF">2024-02-16T05:59:00Z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