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D6" w:rsidRDefault="007118D6" w:rsidP="007118D6">
      <w:pPr>
        <w:pStyle w:val="ConsTitle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118D6" w:rsidRDefault="007118D6" w:rsidP="007118D6">
      <w:pPr>
        <w:pStyle w:val="ConsTitle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z w:val="28"/>
          <w:szCs w:val="28"/>
        </w:rPr>
        <w:br/>
        <w:t>КУЙБЫШЕВСКИЙ РАЙОН</w:t>
      </w:r>
      <w:r>
        <w:rPr>
          <w:rFonts w:ascii="Times New Roman" w:hAnsi="Times New Roman" w:cs="Times New Roman"/>
          <w:sz w:val="28"/>
          <w:szCs w:val="28"/>
        </w:rPr>
        <w:br/>
        <w:t>АДМИНИСТРАЦИЯ ЛЫСОГОРСКОГО СЕЛЬСКОГО ПОСЕЛЕНИЯ</w:t>
      </w:r>
    </w:p>
    <w:p w:rsidR="007118D6" w:rsidRDefault="007118D6" w:rsidP="007118D6">
      <w:pPr>
        <w:pStyle w:val="ConsTitle"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118D6" w:rsidRDefault="007118D6" w:rsidP="007118D6">
      <w:pPr>
        <w:pStyle w:val="ConsTitle"/>
        <w:ind w:right="0" w:firstLine="540"/>
        <w:jc w:val="center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18D6" w:rsidRDefault="007118D6" w:rsidP="007118D6">
      <w:pPr>
        <w:jc w:val="center"/>
        <w:rPr>
          <w:szCs w:val="28"/>
        </w:rPr>
      </w:pPr>
    </w:p>
    <w:p w:rsidR="007118D6" w:rsidRDefault="007118D6" w:rsidP="007118D6">
      <w:pPr>
        <w:pStyle w:val="ConsTitle"/>
        <w:ind w:right="0" w:firstLine="540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6D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.12.2021 г. </w:t>
      </w:r>
      <w:r w:rsidR="005C56D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с. Лысогорка                                        № </w:t>
      </w:r>
      <w:r w:rsidR="005C56D3">
        <w:rPr>
          <w:rFonts w:ascii="Times New Roman" w:hAnsi="Times New Roman" w:cs="Times New Roman"/>
          <w:sz w:val="28"/>
          <w:szCs w:val="28"/>
        </w:rPr>
        <w:t>62</w:t>
      </w:r>
    </w:p>
    <w:p w:rsidR="007118D6" w:rsidRDefault="007118D6">
      <w:pPr>
        <w:pStyle w:val="10"/>
        <w:keepNext/>
        <w:keepLines/>
        <w:shd w:val="clear" w:color="auto" w:fill="auto"/>
        <w:spacing w:before="0" w:after="0" w:line="280" w:lineRule="exact"/>
        <w:ind w:left="160"/>
      </w:pPr>
    </w:p>
    <w:p w:rsidR="006058C3" w:rsidRDefault="00270A4F" w:rsidP="007118D6">
      <w:pPr>
        <w:pStyle w:val="10"/>
        <w:keepNext/>
        <w:keepLines/>
        <w:shd w:val="clear" w:color="auto" w:fill="auto"/>
        <w:spacing w:before="0" w:after="0" w:line="280" w:lineRule="exact"/>
        <w:ind w:left="160"/>
        <w:jc w:val="center"/>
      </w:pPr>
      <w:r>
        <w:t>Об утверждении программы</w:t>
      </w:r>
      <w:bookmarkEnd w:id="0"/>
      <w:r w:rsidR="007118D6">
        <w:t xml:space="preserve"> </w:t>
      </w:r>
      <w:r>
        <w:t>профилактики нарушений обязательных требований</w:t>
      </w:r>
      <w:r w:rsidR="007118D6">
        <w:t xml:space="preserve"> </w:t>
      </w:r>
      <w:r>
        <w:t>законодательства в рамках осуществления муниципального контроля в области благоустройства на 2022 год</w:t>
      </w:r>
    </w:p>
    <w:p w:rsidR="007118D6" w:rsidRDefault="007118D6" w:rsidP="007118D6">
      <w:pPr>
        <w:pStyle w:val="10"/>
        <w:keepNext/>
        <w:keepLines/>
        <w:shd w:val="clear" w:color="auto" w:fill="auto"/>
        <w:spacing w:before="0" w:after="0" w:line="280" w:lineRule="exact"/>
        <w:ind w:left="160"/>
        <w:jc w:val="center"/>
      </w:pPr>
    </w:p>
    <w:p w:rsidR="006058C3" w:rsidRDefault="00270A4F">
      <w:pPr>
        <w:pStyle w:val="20"/>
        <w:shd w:val="clear" w:color="auto" w:fill="auto"/>
        <w:spacing w:before="0" w:after="333" w:line="322" w:lineRule="exact"/>
        <w:ind w:left="160" w:firstLine="700"/>
        <w:jc w:val="both"/>
      </w:pPr>
      <w: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п.1ч.2 ст.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№1680 « Об утверждении общих требований к организации и осуществлению органами государственного контроля(надзора),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муницип</w:t>
      </w:r>
      <w:r w:rsidR="007118D6">
        <w:t>ального образования «Лысогорское</w:t>
      </w:r>
      <w:r>
        <w:t xml:space="preserve"> сельское поселение</w:t>
      </w:r>
      <w:r w:rsidR="007118D6">
        <w:t>»</w:t>
      </w:r>
      <w:r>
        <w:t>, в целях предупреждения нарушений физическими и юридическими лицами и индивидуальными предпринимателями обязательных требований, установленных законодательством в области охраны окружающей среды и благоустройства, администраци</w:t>
      </w:r>
      <w:r w:rsidR="007118D6">
        <w:t>я Лысогорского</w:t>
      </w:r>
      <w:r>
        <w:t xml:space="preserve"> сельского поселения</w:t>
      </w:r>
    </w:p>
    <w:p w:rsidR="006058C3" w:rsidRDefault="007118D6" w:rsidP="007118D6">
      <w:pPr>
        <w:pStyle w:val="10"/>
        <w:keepNext/>
        <w:keepLines/>
        <w:shd w:val="clear" w:color="auto" w:fill="auto"/>
        <w:spacing w:before="0" w:after="304" w:line="280" w:lineRule="exact"/>
        <w:ind w:firstLine="708"/>
        <w:jc w:val="left"/>
      </w:pPr>
      <w:r>
        <w:t>постановляю:</w:t>
      </w:r>
    </w:p>
    <w:p w:rsidR="006058C3" w:rsidRPr="007118D6" w:rsidRDefault="007118D6" w:rsidP="007118D6">
      <w:pPr>
        <w:pStyle w:val="20"/>
        <w:shd w:val="clear" w:color="auto" w:fill="auto"/>
        <w:tabs>
          <w:tab w:val="left" w:pos="1418"/>
        </w:tabs>
        <w:spacing w:before="0" w:after="0" w:line="322" w:lineRule="exact"/>
        <w:jc w:val="both"/>
      </w:pPr>
      <w:r>
        <w:t xml:space="preserve">          1. </w:t>
      </w:r>
      <w:r w:rsidR="00270A4F" w:rsidRPr="007118D6">
        <w:t>Утвердить Программу профилактики нарушений обязательных требований законодательства в рамках осуществления муниципального контроля в</w:t>
      </w:r>
      <w:r w:rsidRPr="007118D6">
        <w:t xml:space="preserve"> области благоустройства на 2022</w:t>
      </w:r>
      <w:r w:rsidR="00270A4F" w:rsidRPr="007118D6">
        <w:t xml:space="preserve"> год, согласно приложению.</w:t>
      </w:r>
    </w:p>
    <w:p w:rsidR="007118D6" w:rsidRPr="007118D6" w:rsidRDefault="007118D6" w:rsidP="007118D6">
      <w:pPr>
        <w:pStyle w:val="20"/>
        <w:shd w:val="clear" w:color="auto" w:fill="auto"/>
        <w:tabs>
          <w:tab w:val="left" w:pos="1418"/>
        </w:tabs>
        <w:spacing w:before="0" w:after="0" w:line="322" w:lineRule="exact"/>
        <w:ind w:left="860"/>
        <w:jc w:val="both"/>
      </w:pPr>
    </w:p>
    <w:p w:rsidR="007118D6" w:rsidRPr="007118D6" w:rsidRDefault="007118D6" w:rsidP="007118D6">
      <w:pPr>
        <w:jc w:val="both"/>
        <w:rPr>
          <w:rFonts w:ascii="Times New Roman" w:hAnsi="Times New Roman" w:cs="Times New Roman"/>
        </w:rPr>
      </w:pPr>
      <w:r w:rsidRPr="00EF17AB">
        <w:rPr>
          <w:sz w:val="28"/>
          <w:szCs w:val="28"/>
        </w:rPr>
        <w:t xml:space="preserve">          </w:t>
      </w:r>
      <w:r w:rsidRPr="00EF17AB">
        <w:rPr>
          <w:rFonts w:ascii="Times New Roman" w:hAnsi="Times New Roman" w:cs="Times New Roman"/>
          <w:sz w:val="28"/>
          <w:szCs w:val="28"/>
        </w:rPr>
        <w:t>2. Настоящее</w:t>
      </w:r>
      <w:r w:rsidRPr="007118D6">
        <w:rPr>
          <w:rFonts w:ascii="Times New Roman" w:hAnsi="Times New Roman" w:cs="Times New Roman"/>
          <w:sz w:val="28"/>
          <w:szCs w:val="28"/>
        </w:rPr>
        <w:t xml:space="preserve"> постановление подлежит опубликованию в информационном бюллетене Лысогорского сельского поселения и размещению на </w:t>
      </w:r>
      <w:r w:rsidR="00EF17AB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7118D6">
        <w:rPr>
          <w:rFonts w:ascii="Times New Roman" w:hAnsi="Times New Roman" w:cs="Times New Roman"/>
          <w:sz w:val="28"/>
          <w:szCs w:val="28"/>
        </w:rPr>
        <w:t>сайте Администрации Лысогорского сельского поселения.</w:t>
      </w:r>
    </w:p>
    <w:p w:rsidR="007118D6" w:rsidRPr="00795476" w:rsidRDefault="007118D6" w:rsidP="007118D6">
      <w:pPr>
        <w:jc w:val="both"/>
      </w:pPr>
    </w:p>
    <w:p w:rsidR="007118D6" w:rsidRDefault="007118D6" w:rsidP="007118D6">
      <w:pPr>
        <w:pStyle w:val="a8"/>
        <w:jc w:val="both"/>
        <w:rPr>
          <w:bCs/>
          <w:szCs w:val="28"/>
        </w:rPr>
      </w:pPr>
      <w:r w:rsidRPr="00ED577A">
        <w:rPr>
          <w:bCs/>
          <w:szCs w:val="28"/>
        </w:rPr>
        <w:t xml:space="preserve">           4. Контроль за выполнением постановления оставляю за собой.</w:t>
      </w:r>
    </w:p>
    <w:p w:rsidR="007118D6" w:rsidRDefault="007118D6" w:rsidP="007118D6">
      <w:pPr>
        <w:pStyle w:val="a8"/>
        <w:jc w:val="both"/>
        <w:rPr>
          <w:bCs/>
          <w:szCs w:val="28"/>
        </w:rPr>
      </w:pPr>
    </w:p>
    <w:p w:rsidR="007118D6" w:rsidRPr="00ED577A" w:rsidRDefault="007118D6" w:rsidP="007118D6">
      <w:pPr>
        <w:pStyle w:val="a8"/>
        <w:jc w:val="both"/>
        <w:rPr>
          <w:szCs w:val="28"/>
        </w:rPr>
      </w:pPr>
    </w:p>
    <w:p w:rsidR="007118D6" w:rsidRPr="007118D6" w:rsidRDefault="007118D6">
      <w:pPr>
        <w:pStyle w:val="60"/>
        <w:shd w:val="clear" w:color="auto" w:fill="auto"/>
        <w:tabs>
          <w:tab w:val="left" w:pos="7080"/>
        </w:tabs>
        <w:spacing w:before="0" w:after="0" w:line="322" w:lineRule="exact"/>
        <w:rPr>
          <w:b w:val="0"/>
        </w:rPr>
      </w:pPr>
      <w:r w:rsidRPr="007118D6">
        <w:rPr>
          <w:b w:val="0"/>
        </w:rPr>
        <w:t xml:space="preserve">Глава Администрации </w:t>
      </w:r>
    </w:p>
    <w:p w:rsidR="007609AB" w:rsidRDefault="007118D6">
      <w:pPr>
        <w:pStyle w:val="60"/>
        <w:shd w:val="clear" w:color="auto" w:fill="auto"/>
        <w:tabs>
          <w:tab w:val="left" w:pos="7080"/>
        </w:tabs>
        <w:spacing w:before="0" w:after="0" w:line="322" w:lineRule="exact"/>
        <w:rPr>
          <w:b w:val="0"/>
        </w:rPr>
      </w:pPr>
      <w:r w:rsidRPr="007118D6">
        <w:rPr>
          <w:b w:val="0"/>
        </w:rPr>
        <w:t xml:space="preserve">Лысогорского сельского поселения                                         Н.В. Бошкова   </w:t>
      </w:r>
    </w:p>
    <w:p w:rsidR="007609AB" w:rsidRDefault="007609AB">
      <w:pPr>
        <w:pStyle w:val="60"/>
        <w:shd w:val="clear" w:color="auto" w:fill="auto"/>
        <w:tabs>
          <w:tab w:val="left" w:pos="7080"/>
        </w:tabs>
        <w:spacing w:before="0" w:after="0" w:line="322" w:lineRule="exact"/>
        <w:rPr>
          <w:b w:val="0"/>
        </w:rPr>
      </w:pPr>
    </w:p>
    <w:p w:rsidR="00EF17AB" w:rsidRDefault="007609AB" w:rsidP="007609AB">
      <w:pPr>
        <w:rPr>
          <w:rFonts w:ascii="Times New Roman" w:hAnsi="Times New Roman" w:cs="Times New Roman"/>
          <w:sz w:val="20"/>
          <w:szCs w:val="20"/>
        </w:rPr>
      </w:pPr>
      <w:r w:rsidRPr="007609AB">
        <w:rPr>
          <w:rFonts w:ascii="Times New Roman" w:hAnsi="Times New Roman" w:cs="Times New Roman"/>
          <w:sz w:val="20"/>
          <w:szCs w:val="20"/>
        </w:rPr>
        <w:t xml:space="preserve">Постановление вносит </w:t>
      </w:r>
    </w:p>
    <w:p w:rsidR="006058C3" w:rsidRPr="007118D6" w:rsidRDefault="00EF17AB" w:rsidP="00EF17AB">
      <w:pPr>
        <w:rPr>
          <w:b/>
        </w:rPr>
        <w:sectPr w:rsidR="006058C3" w:rsidRPr="007118D6" w:rsidSect="007118D6">
          <w:headerReference w:type="default" r:id="rId7"/>
          <w:type w:val="continuous"/>
          <w:pgSz w:w="11900" w:h="16840"/>
          <w:pgMar w:top="1134" w:right="567" w:bottom="851" w:left="1701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главный специалист </w:t>
      </w:r>
      <w:r w:rsidR="007118D6" w:rsidRPr="007118D6">
        <w:rPr>
          <w:b/>
        </w:rPr>
        <w:t xml:space="preserve">       </w:t>
      </w:r>
    </w:p>
    <w:p w:rsidR="00EF17AB" w:rsidRPr="007645A8" w:rsidRDefault="00EF17AB" w:rsidP="00EF17AB">
      <w:pPr>
        <w:pStyle w:val="ConsTitle"/>
        <w:ind w:right="0" w:firstLine="540"/>
        <w:jc w:val="right"/>
        <w:rPr>
          <w:rFonts w:ascii="Times New Roman" w:hAnsi="Times New Roman" w:cs="Times New Roman"/>
          <w:b w:val="0"/>
          <w:sz w:val="20"/>
          <w:szCs w:val="20"/>
        </w:rPr>
      </w:pPr>
      <w:bookmarkStart w:id="1" w:name="bookmark3"/>
      <w:r>
        <w:rPr>
          <w:rFonts w:ascii="Times New Roman" w:hAnsi="Times New Roman" w:cs="Times New Roman"/>
          <w:b w:val="0"/>
          <w:sz w:val="20"/>
          <w:szCs w:val="20"/>
        </w:rPr>
        <w:lastRenderedPageBreak/>
        <w:t xml:space="preserve">Приложение </w:t>
      </w:r>
      <w:r w:rsidRPr="007645A8">
        <w:rPr>
          <w:rFonts w:ascii="Times New Roman" w:hAnsi="Times New Roman" w:cs="Times New Roman"/>
          <w:b w:val="0"/>
          <w:sz w:val="20"/>
          <w:szCs w:val="20"/>
        </w:rPr>
        <w:t xml:space="preserve"> </w:t>
      </w:r>
    </w:p>
    <w:p w:rsidR="00EF17AB" w:rsidRPr="00ED6B20" w:rsidRDefault="00EF17AB" w:rsidP="00EF17AB">
      <w:pPr>
        <w:pStyle w:val="ae"/>
        <w:ind w:left="5812"/>
        <w:jc w:val="right"/>
        <w:rPr>
          <w:rFonts w:ascii="Times New Roman" w:hAnsi="Times New Roman" w:cs="Times New Roman"/>
          <w:sz w:val="20"/>
          <w:szCs w:val="20"/>
        </w:rPr>
      </w:pPr>
      <w:r w:rsidRPr="007645A8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EF17AB" w:rsidRPr="005C56D3" w:rsidRDefault="00EF17AB" w:rsidP="00EF17AB">
      <w:pPr>
        <w:pStyle w:val="ae"/>
        <w:ind w:firstLine="720"/>
        <w:jc w:val="right"/>
        <w:rPr>
          <w:rFonts w:ascii="Times New Roman" w:hAnsi="Times New Roman" w:cs="Times New Roman"/>
          <w:sz w:val="20"/>
          <w:szCs w:val="20"/>
        </w:rPr>
      </w:pPr>
      <w:r w:rsidRPr="00ED6B20">
        <w:rPr>
          <w:rFonts w:ascii="Times New Roman" w:hAnsi="Times New Roman" w:cs="Times New Roman"/>
          <w:sz w:val="20"/>
          <w:szCs w:val="20"/>
        </w:rPr>
        <w:t>Лысогорского сельского поселения</w:t>
      </w:r>
    </w:p>
    <w:p w:rsidR="00EF17AB" w:rsidRPr="005C56D3" w:rsidRDefault="005C56D3" w:rsidP="00EF17AB">
      <w:pPr>
        <w:pStyle w:val="ae"/>
        <w:ind w:left="5812"/>
        <w:jc w:val="right"/>
        <w:rPr>
          <w:rFonts w:ascii="Times New Roman" w:hAnsi="Times New Roman" w:cs="Times New Roman"/>
          <w:sz w:val="20"/>
          <w:szCs w:val="20"/>
        </w:rPr>
      </w:pPr>
      <w:r w:rsidRPr="005C56D3">
        <w:rPr>
          <w:rFonts w:ascii="Times New Roman" w:hAnsi="Times New Roman" w:cs="Times New Roman"/>
          <w:sz w:val="20"/>
          <w:szCs w:val="20"/>
        </w:rPr>
        <w:t>от 24.12.2021 г. № 62</w:t>
      </w:r>
    </w:p>
    <w:p w:rsidR="00EF17AB" w:rsidRDefault="00EF17AB" w:rsidP="00EF17AB">
      <w:pPr>
        <w:pStyle w:val="10"/>
        <w:keepNext/>
        <w:keepLines/>
        <w:shd w:val="clear" w:color="auto" w:fill="auto"/>
        <w:spacing w:before="0" w:after="0" w:line="322" w:lineRule="exact"/>
        <w:ind w:left="40"/>
        <w:jc w:val="right"/>
      </w:pPr>
    </w:p>
    <w:p w:rsidR="006058C3" w:rsidRDefault="00270A4F">
      <w:pPr>
        <w:pStyle w:val="10"/>
        <w:keepNext/>
        <w:keepLines/>
        <w:shd w:val="clear" w:color="auto" w:fill="auto"/>
        <w:spacing w:before="0" w:after="0" w:line="322" w:lineRule="exact"/>
        <w:ind w:left="40"/>
        <w:jc w:val="center"/>
      </w:pPr>
      <w:r>
        <w:t>ПРОГРАММА</w:t>
      </w:r>
      <w:bookmarkEnd w:id="1"/>
    </w:p>
    <w:p w:rsidR="006058C3" w:rsidRDefault="00270A4F">
      <w:pPr>
        <w:pStyle w:val="60"/>
        <w:shd w:val="clear" w:color="auto" w:fill="auto"/>
        <w:spacing w:before="0" w:after="273" w:line="322" w:lineRule="exact"/>
        <w:ind w:left="40"/>
        <w:jc w:val="center"/>
      </w:pPr>
      <w:r>
        <w:t>профилактики нарушений обязательных требований законодательства в</w:t>
      </w:r>
      <w:r>
        <w:br/>
        <w:t>рамках осуществления муниципального контроля в области</w:t>
      </w:r>
      <w:r>
        <w:br/>
        <w:t>благоустройства на 2022 год</w:t>
      </w:r>
    </w:p>
    <w:p w:rsidR="006058C3" w:rsidRDefault="00270A4F">
      <w:pPr>
        <w:pStyle w:val="10"/>
        <w:keepNext/>
        <w:keepLines/>
        <w:shd w:val="clear" w:color="auto" w:fill="auto"/>
        <w:spacing w:before="0" w:after="304" w:line="280" w:lineRule="exact"/>
        <w:ind w:left="40"/>
        <w:jc w:val="center"/>
      </w:pPr>
      <w:bookmarkStart w:id="2" w:name="bookmark4"/>
      <w:r>
        <w:t>1.</w:t>
      </w:r>
      <w:r w:rsidR="007448C7">
        <w:t xml:space="preserve"> </w:t>
      </w:r>
      <w:r>
        <w:t>ОБЩИЕ ПОЛОЖЕНИЯ</w:t>
      </w:r>
      <w:bookmarkEnd w:id="2"/>
    </w:p>
    <w:p w:rsidR="006058C3" w:rsidRDefault="00270A4F">
      <w:pPr>
        <w:pStyle w:val="20"/>
        <w:numPr>
          <w:ilvl w:val="0"/>
          <w:numId w:val="2"/>
        </w:numPr>
        <w:shd w:val="clear" w:color="auto" w:fill="auto"/>
        <w:tabs>
          <w:tab w:val="left" w:pos="1244"/>
        </w:tabs>
        <w:spacing w:before="0" w:after="0" w:line="322" w:lineRule="exact"/>
        <w:ind w:firstLine="780"/>
        <w:jc w:val="both"/>
      </w:pPr>
      <w:r>
        <w:t xml:space="preserve">Программа профилактики нарушений в рамках осуществления муниципального контроля в области благоустройства на территории муниципального образования </w:t>
      </w:r>
      <w:r w:rsidR="00EF17AB">
        <w:t>«Лысогорское</w:t>
      </w:r>
      <w:r>
        <w:t xml:space="preserve"> сельское поселение</w:t>
      </w:r>
      <w:r w:rsidR="00EF17AB">
        <w:t>»</w:t>
      </w:r>
      <w:r>
        <w:t xml:space="preserve"> на 2022 год (далее</w:t>
      </w:r>
      <w:r w:rsidR="00EF17AB">
        <w:t xml:space="preserve"> </w:t>
      </w:r>
      <w:r>
        <w:t>- Программа, муниципальный контроль) разработана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№1680 « Об утверждении общих требований к организации и осуществлению органами государственного контроля(надзора),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 w:rsidR="006058C3" w:rsidRDefault="00270A4F">
      <w:pPr>
        <w:pStyle w:val="20"/>
        <w:numPr>
          <w:ilvl w:val="0"/>
          <w:numId w:val="2"/>
        </w:numPr>
        <w:shd w:val="clear" w:color="auto" w:fill="auto"/>
        <w:spacing w:before="0" w:after="273" w:line="322" w:lineRule="exact"/>
        <w:ind w:firstLine="780"/>
        <w:jc w:val="both"/>
      </w:pPr>
      <w:r>
        <w:t xml:space="preserve"> Предостережения о недопустимости нарушения (неисполнения) требований законодательства в рамках выполнения мероприятий по муниципальному контролю в области благоустройства в соответствии с частями 5-7 статьи 8.2 Федерального закона от 26.12.2008 №</w:t>
      </w:r>
      <w:r w:rsidR="00EF17AB">
        <w:t xml:space="preserve"> </w:t>
      </w:r>
      <w: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законом, выд</w:t>
      </w:r>
      <w:r w:rsidR="00EF17AB">
        <w:t>аются администрацией Лысогорского сельского поселения.</w:t>
      </w:r>
    </w:p>
    <w:p w:rsidR="006058C3" w:rsidRDefault="00270A4F">
      <w:pPr>
        <w:pStyle w:val="10"/>
        <w:keepNext/>
        <w:keepLines/>
        <w:shd w:val="clear" w:color="auto" w:fill="auto"/>
        <w:spacing w:before="0" w:after="304" w:line="280" w:lineRule="exact"/>
        <w:ind w:left="2380"/>
        <w:jc w:val="left"/>
      </w:pPr>
      <w:bookmarkStart w:id="3" w:name="bookmark5"/>
      <w:r>
        <w:t>2.</w:t>
      </w:r>
      <w:r w:rsidR="007448C7">
        <w:t xml:space="preserve"> </w:t>
      </w:r>
      <w:r>
        <w:t>АНАЛИТИЧЕСКАЯ ЧАСТЬ ПРОГРАММЫ</w:t>
      </w:r>
      <w:bookmarkEnd w:id="3"/>
    </w:p>
    <w:p w:rsidR="006058C3" w:rsidRDefault="00EF17AB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 w:after="0" w:line="322" w:lineRule="exact"/>
        <w:ind w:firstLine="780"/>
        <w:jc w:val="both"/>
      </w:pPr>
      <w:r>
        <w:t xml:space="preserve"> </w:t>
      </w:r>
      <w:r w:rsidR="00270A4F">
        <w:t>Субъекты, в отношении которых осуществляется муниципальный контроль в области охраны окружающей среды и благоустройства - индивидуальные предприниматели, юридические и физические лица, осуществляющие деятельн</w:t>
      </w:r>
      <w:r>
        <w:t>ость на территории Лысогорского</w:t>
      </w:r>
      <w:r w:rsidR="00270A4F">
        <w:t xml:space="preserve"> сельского поселения.</w:t>
      </w:r>
    </w:p>
    <w:p w:rsidR="006058C3" w:rsidRDefault="00270A4F">
      <w:pPr>
        <w:pStyle w:val="20"/>
        <w:numPr>
          <w:ilvl w:val="1"/>
          <w:numId w:val="2"/>
        </w:numPr>
        <w:shd w:val="clear" w:color="auto" w:fill="auto"/>
        <w:tabs>
          <w:tab w:val="left" w:pos="529"/>
        </w:tabs>
        <w:spacing w:before="0" w:after="0" w:line="322" w:lineRule="exact"/>
        <w:ind w:firstLine="780"/>
        <w:jc w:val="both"/>
      </w:pPr>
      <w:r>
        <w:t>Требования, установленные федеральными законами и принимаемые в соответствии с ними иными нормативными правовыми актами Российской Федерации, требования, установленные муниципальными правовыми актами, оценка соблюдения которых является предметом муниципального контроля (далее- обязательные требования). Требования установленные:</w:t>
      </w:r>
    </w:p>
    <w:p w:rsidR="006058C3" w:rsidRDefault="00270A4F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-</w:t>
      </w:r>
      <w:r w:rsidR="00EF17AB">
        <w:t xml:space="preserve"> </w:t>
      </w:r>
      <w:r>
        <w:t xml:space="preserve">Федеральным законом от 10.01.2002 №7-ФЗ «Об охране окружающей </w:t>
      </w:r>
      <w:r>
        <w:lastRenderedPageBreak/>
        <w:t>среды»;</w:t>
      </w:r>
    </w:p>
    <w:p w:rsidR="006058C3" w:rsidRDefault="00270A4F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 xml:space="preserve">- </w:t>
      </w:r>
      <w:r w:rsidR="00EF17AB">
        <w:t>Правилами благоустройства территории Лысогорского</w:t>
      </w:r>
      <w:r>
        <w:t xml:space="preserve"> сельского поселения</w:t>
      </w:r>
      <w:r w:rsidR="00EF17AB">
        <w:t>,</w:t>
      </w:r>
      <w:r>
        <w:t xml:space="preserve"> утвержденных решением</w:t>
      </w:r>
      <w:r w:rsidR="00EF17AB">
        <w:t xml:space="preserve"> Собрания депутатов</w:t>
      </w:r>
      <w:r>
        <w:t xml:space="preserve"> </w:t>
      </w:r>
      <w:r w:rsidR="00EF17AB">
        <w:t>Лысогорского сельского поселения от 09.08.2018</w:t>
      </w:r>
      <w:r>
        <w:t xml:space="preserve"> № </w:t>
      </w:r>
      <w:r w:rsidR="00EF17AB">
        <w:t>8</w:t>
      </w:r>
      <w:r>
        <w:t>2.</w:t>
      </w:r>
    </w:p>
    <w:p w:rsidR="006058C3" w:rsidRDefault="00270A4F">
      <w:pPr>
        <w:pStyle w:val="20"/>
        <w:numPr>
          <w:ilvl w:val="1"/>
          <w:numId w:val="2"/>
        </w:numPr>
        <w:shd w:val="clear" w:color="auto" w:fill="auto"/>
        <w:tabs>
          <w:tab w:val="left" w:pos="1239"/>
        </w:tabs>
        <w:spacing w:before="0" w:after="0" w:line="322" w:lineRule="exact"/>
        <w:ind w:firstLine="760"/>
        <w:jc w:val="both"/>
      </w:pPr>
      <w:r>
        <w:t>Данные о проведенных мероприятиях по муниципальному контролю, мероприятиях, по профилактике нарушений и их результатах. Мероприятия по профилактике нарушений и их результатах проводится в рамках программы по профилактике.</w:t>
      </w:r>
    </w:p>
    <w:p w:rsidR="006058C3" w:rsidRDefault="00270A4F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before="0" w:after="333" w:line="322" w:lineRule="exact"/>
        <w:ind w:firstLine="760"/>
        <w:jc w:val="both"/>
      </w:pPr>
      <w:r>
        <w:t xml:space="preserve">Анализ и оценка рисков причинения вреда охраняемым законом ценностям и (или) анализ и оценка причиненного ущерба: Нарушение юридическими , физическими лицами и индивидуальными предпринимателями, осуществляющими производственную и иную деятельность, обязательных требований, может повлечь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 же угрозы чрезвычайных ситуаций и техногенного характера на территории муниципального образования </w:t>
      </w:r>
      <w:r w:rsidR="00EF17AB">
        <w:t>«Лысогорское</w:t>
      </w:r>
      <w:r>
        <w:t xml:space="preserve"> сельское поселение</w:t>
      </w:r>
      <w:r w:rsidR="00EF17AB">
        <w:t>»</w:t>
      </w:r>
      <w:r>
        <w:t>, а так же нарушение прав граждан.</w:t>
      </w:r>
    </w:p>
    <w:p w:rsidR="006058C3" w:rsidRDefault="00270A4F">
      <w:pPr>
        <w:pStyle w:val="10"/>
        <w:keepNext/>
        <w:keepLines/>
        <w:shd w:val="clear" w:color="auto" w:fill="auto"/>
        <w:spacing w:before="0" w:after="299" w:line="280" w:lineRule="exact"/>
        <w:ind w:left="3060"/>
        <w:jc w:val="left"/>
      </w:pPr>
      <w:bookmarkStart w:id="4" w:name="bookmark6"/>
      <w:r>
        <w:t>3.</w:t>
      </w:r>
      <w:r w:rsidR="007448C7">
        <w:t xml:space="preserve"> </w:t>
      </w:r>
      <w:r>
        <w:t>ЦЕЛИ И ЗАДАЧИ ПРОГРАММЫ</w:t>
      </w:r>
      <w:bookmarkEnd w:id="4"/>
    </w:p>
    <w:p w:rsidR="006058C3" w:rsidRDefault="00270A4F">
      <w:pPr>
        <w:pStyle w:val="20"/>
        <w:numPr>
          <w:ilvl w:val="0"/>
          <w:numId w:val="3"/>
        </w:numPr>
        <w:shd w:val="clear" w:color="auto" w:fill="auto"/>
        <w:tabs>
          <w:tab w:val="left" w:pos="1284"/>
        </w:tabs>
        <w:spacing w:before="0" w:after="0" w:line="322" w:lineRule="exact"/>
        <w:ind w:firstLine="760"/>
        <w:jc w:val="both"/>
      </w:pPr>
      <w:r>
        <w:t>Программа реализуется в целях:</w:t>
      </w:r>
    </w:p>
    <w:p w:rsidR="006058C3" w:rsidRDefault="00270A4F">
      <w:pPr>
        <w:pStyle w:val="20"/>
        <w:shd w:val="clear" w:color="auto" w:fill="auto"/>
        <w:spacing w:before="0" w:after="0" w:line="322" w:lineRule="exact"/>
        <w:ind w:firstLine="760"/>
        <w:jc w:val="both"/>
      </w:pPr>
      <w:r>
        <w:t>^предупреждения нарушений субъектами, в отношении которых осуществляется муниципальный контроль, обязательных требований;</w:t>
      </w:r>
    </w:p>
    <w:p w:rsidR="006058C3" w:rsidRDefault="00270A4F">
      <w:pPr>
        <w:pStyle w:val="20"/>
        <w:numPr>
          <w:ilvl w:val="0"/>
          <w:numId w:val="4"/>
        </w:numPr>
        <w:shd w:val="clear" w:color="auto" w:fill="auto"/>
        <w:spacing w:before="0" w:after="0" w:line="322" w:lineRule="exact"/>
        <w:ind w:firstLine="760"/>
        <w:jc w:val="both"/>
      </w:pPr>
      <w:r>
        <w:t>устранение причин, факторов и условий, способ</w:t>
      </w:r>
      <w:r w:rsidR="00EF17AB">
        <w:t xml:space="preserve">ствующих нарушению субъектами, в </w:t>
      </w:r>
      <w:r>
        <w:t>отношении которых осуществляется муниципальный контроль, обязательных требований.</w:t>
      </w:r>
    </w:p>
    <w:p w:rsidR="006058C3" w:rsidRDefault="00270A4F">
      <w:pPr>
        <w:pStyle w:val="20"/>
        <w:numPr>
          <w:ilvl w:val="0"/>
          <w:numId w:val="3"/>
        </w:numPr>
        <w:shd w:val="clear" w:color="auto" w:fill="auto"/>
        <w:tabs>
          <w:tab w:val="left" w:pos="1289"/>
        </w:tabs>
        <w:spacing w:before="0" w:after="0" w:line="322" w:lineRule="exact"/>
        <w:ind w:firstLine="760"/>
        <w:jc w:val="both"/>
      </w:pPr>
      <w:r>
        <w:t>Для достижения целей программы выполняются следующие задачи:</w:t>
      </w:r>
    </w:p>
    <w:p w:rsidR="006058C3" w:rsidRDefault="00270A4F">
      <w:pPr>
        <w:pStyle w:val="20"/>
        <w:numPr>
          <w:ilvl w:val="0"/>
          <w:numId w:val="5"/>
        </w:numPr>
        <w:shd w:val="clear" w:color="auto" w:fill="auto"/>
        <w:tabs>
          <w:tab w:val="left" w:pos="1344"/>
        </w:tabs>
        <w:spacing w:before="0" w:after="0" w:line="322" w:lineRule="exact"/>
        <w:ind w:firstLine="760"/>
        <w:jc w:val="both"/>
      </w:pPr>
      <w:r>
        <w:t>проведение анализа выявленных в результате проведения муниципального контроля субъектами, в отношении которых осуществляется муниципальный контроль, нарушений обязательных требований;</w:t>
      </w:r>
    </w:p>
    <w:p w:rsidR="006058C3" w:rsidRDefault="00270A4F">
      <w:pPr>
        <w:pStyle w:val="20"/>
        <w:numPr>
          <w:ilvl w:val="0"/>
          <w:numId w:val="5"/>
        </w:numPr>
        <w:shd w:val="clear" w:color="auto" w:fill="auto"/>
        <w:tabs>
          <w:tab w:val="left" w:pos="1066"/>
        </w:tabs>
        <w:spacing w:before="0" w:after="0" w:line="322" w:lineRule="exact"/>
        <w:ind w:firstLine="760"/>
        <w:jc w:val="both"/>
      </w:pPr>
      <w:r>
        <w:t>выявление причин, факторов и условий, способствующих нарушению субъектами, в отношении которых осуществляется муниципальный контроль, обязательных требований;</w:t>
      </w:r>
    </w:p>
    <w:p w:rsidR="006058C3" w:rsidRDefault="00270A4F">
      <w:pPr>
        <w:pStyle w:val="20"/>
        <w:numPr>
          <w:ilvl w:val="0"/>
          <w:numId w:val="5"/>
        </w:numPr>
        <w:shd w:val="clear" w:color="auto" w:fill="auto"/>
        <w:tabs>
          <w:tab w:val="left" w:pos="1076"/>
        </w:tabs>
        <w:spacing w:before="0" w:after="0" w:line="322" w:lineRule="exact"/>
        <w:ind w:firstLine="760"/>
        <w:jc w:val="both"/>
      </w:pPr>
      <w:r>
        <w:t>информирование субъектов, в отношении которых осуществляется муниципальный контроль, о соблюдении обязательных требований;</w:t>
      </w:r>
    </w:p>
    <w:p w:rsidR="006058C3" w:rsidRDefault="00270A4F">
      <w:pPr>
        <w:pStyle w:val="20"/>
        <w:numPr>
          <w:ilvl w:val="0"/>
          <w:numId w:val="5"/>
        </w:numPr>
        <w:shd w:val="clear" w:color="auto" w:fill="auto"/>
        <w:tabs>
          <w:tab w:val="left" w:pos="1071"/>
        </w:tabs>
        <w:spacing w:before="0" w:after="0" w:line="322" w:lineRule="exact"/>
        <w:ind w:firstLine="760"/>
        <w:jc w:val="both"/>
      </w:pPr>
      <w:r>
        <w:t>пр</w:t>
      </w:r>
      <w:r w:rsidR="007448C7">
        <w:t>инятие мер по устранению причин,</w:t>
      </w:r>
      <w:r>
        <w:t xml:space="preserve"> </w:t>
      </w:r>
      <w:r w:rsidR="007448C7">
        <w:t>ф</w:t>
      </w:r>
      <w:r>
        <w:t>акторов и условий, способствующих нарушению субъектами, в отношении которых осуществляется муниципальный контроль, обязательных требований.</w:t>
      </w:r>
    </w:p>
    <w:p w:rsidR="007448C7" w:rsidRDefault="007448C7" w:rsidP="007448C7">
      <w:pPr>
        <w:pStyle w:val="20"/>
        <w:shd w:val="clear" w:color="auto" w:fill="auto"/>
        <w:tabs>
          <w:tab w:val="left" w:pos="1071"/>
        </w:tabs>
        <w:spacing w:before="0" w:after="0" w:line="322" w:lineRule="exact"/>
        <w:ind w:left="760"/>
        <w:jc w:val="both"/>
      </w:pPr>
    </w:p>
    <w:p w:rsidR="006058C3" w:rsidRDefault="007448C7" w:rsidP="007448C7">
      <w:pPr>
        <w:pStyle w:val="10"/>
        <w:keepNext/>
        <w:keepLines/>
        <w:shd w:val="clear" w:color="auto" w:fill="auto"/>
        <w:spacing w:before="0" w:after="0" w:line="322" w:lineRule="exact"/>
        <w:ind w:left="2640"/>
        <w:jc w:val="left"/>
      </w:pPr>
      <w:bookmarkStart w:id="5" w:name="bookmark7"/>
      <w:r>
        <w:t xml:space="preserve">1. </w:t>
      </w:r>
      <w:r w:rsidR="00270A4F">
        <w:t>ПЛАН МЕРОПРИЯТИЙ ПРОГРАММЫ</w:t>
      </w:r>
      <w:bookmarkEnd w:id="5"/>
    </w:p>
    <w:p w:rsidR="005C56D3" w:rsidRDefault="005C56D3" w:rsidP="007448C7">
      <w:pPr>
        <w:pStyle w:val="10"/>
        <w:keepNext/>
        <w:keepLines/>
        <w:shd w:val="clear" w:color="auto" w:fill="auto"/>
        <w:spacing w:before="0" w:after="0" w:line="322" w:lineRule="exact"/>
        <w:ind w:left="2640"/>
        <w:jc w:val="left"/>
      </w:pPr>
    </w:p>
    <w:p w:rsidR="006058C3" w:rsidRDefault="00270A4F">
      <w:pPr>
        <w:pStyle w:val="20"/>
        <w:shd w:val="clear" w:color="auto" w:fill="auto"/>
        <w:spacing w:before="0" w:after="0" w:line="322" w:lineRule="exact"/>
        <w:ind w:firstLine="780"/>
        <w:jc w:val="both"/>
      </w:pPr>
      <w:r>
        <w:t>Задачи программы достигаются посредством реализации мероприятий, предусмотренных планом мероприятий по профилактике нарушений на 2022 год (Приложение).</w:t>
      </w:r>
    </w:p>
    <w:p w:rsidR="006058C3" w:rsidRDefault="00270A4F">
      <w:pPr>
        <w:pStyle w:val="10"/>
        <w:keepNext/>
        <w:keepLines/>
        <w:shd w:val="clear" w:color="auto" w:fill="auto"/>
        <w:spacing w:before="0" w:after="300" w:line="322" w:lineRule="exact"/>
        <w:ind w:left="2380"/>
        <w:jc w:val="left"/>
      </w:pPr>
      <w:bookmarkStart w:id="6" w:name="bookmark8"/>
      <w:r>
        <w:lastRenderedPageBreak/>
        <w:t>5.</w:t>
      </w:r>
      <w:r w:rsidR="007448C7">
        <w:t xml:space="preserve"> </w:t>
      </w:r>
      <w:r>
        <w:t>ОТЧЕТНЫЕ ПОКАЗАТЕЛИ ПРОГРАММЫ</w:t>
      </w:r>
      <w:bookmarkEnd w:id="6"/>
    </w:p>
    <w:p w:rsidR="006058C3" w:rsidRDefault="00270A4F">
      <w:pPr>
        <w:pStyle w:val="20"/>
        <w:shd w:val="clear" w:color="auto" w:fill="auto"/>
        <w:spacing w:before="0" w:after="0" w:line="322" w:lineRule="exact"/>
        <w:ind w:firstLine="780"/>
        <w:jc w:val="both"/>
        <w:sectPr w:rsidR="006058C3">
          <w:pgSz w:w="11900" w:h="16840"/>
          <w:pgMar w:top="1373" w:right="1076" w:bottom="951" w:left="807" w:header="0" w:footer="3" w:gutter="0"/>
          <w:cols w:space="720"/>
          <w:noEndnote/>
          <w:docGrid w:linePitch="360"/>
        </w:sectPr>
      </w:pPr>
      <w:r>
        <w:t>Результатом выполнения мероприятий, предусмотренных планом мероприятий по профилактике нарушений,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6058C3" w:rsidRDefault="00270A4F">
      <w:pPr>
        <w:pStyle w:val="20"/>
        <w:shd w:val="clear" w:color="auto" w:fill="auto"/>
        <w:tabs>
          <w:tab w:val="left" w:pos="8078"/>
          <w:tab w:val="left" w:pos="9203"/>
        </w:tabs>
        <w:spacing w:before="0" w:after="0" w:line="322" w:lineRule="exact"/>
        <w:ind w:left="5080"/>
        <w:jc w:val="both"/>
      </w:pPr>
      <w:r>
        <w:lastRenderedPageBreak/>
        <w:t>Приложение к Программе профилактики нарушений обязательных требований законодательства</w:t>
      </w:r>
      <w:r>
        <w:tab/>
        <w:t>в</w:t>
      </w:r>
      <w:r>
        <w:tab/>
        <w:t>рамках</w:t>
      </w:r>
    </w:p>
    <w:p w:rsidR="006058C3" w:rsidRDefault="00270A4F">
      <w:pPr>
        <w:pStyle w:val="20"/>
        <w:shd w:val="clear" w:color="auto" w:fill="auto"/>
        <w:tabs>
          <w:tab w:val="left" w:pos="8078"/>
        </w:tabs>
        <w:spacing w:before="0" w:after="0" w:line="322" w:lineRule="exact"/>
        <w:ind w:left="5080"/>
        <w:jc w:val="both"/>
      </w:pPr>
      <w:r>
        <w:t>осуществления</w:t>
      </w:r>
      <w:r>
        <w:tab/>
        <w:t>муниципального</w:t>
      </w:r>
    </w:p>
    <w:p w:rsidR="006058C3" w:rsidRDefault="00270A4F">
      <w:pPr>
        <w:pStyle w:val="20"/>
        <w:shd w:val="clear" w:color="auto" w:fill="auto"/>
        <w:spacing w:before="0" w:after="600" w:line="322" w:lineRule="exact"/>
        <w:ind w:left="5080"/>
        <w:jc w:val="both"/>
      </w:pPr>
      <w:r>
        <w:t>контроля в</w:t>
      </w:r>
      <w:r w:rsidR="007448C7">
        <w:t xml:space="preserve"> области благоустройства на 2022</w:t>
      </w:r>
      <w:r>
        <w:t xml:space="preserve"> год</w:t>
      </w:r>
    </w:p>
    <w:p w:rsidR="006058C3" w:rsidRDefault="00270A4F">
      <w:pPr>
        <w:pStyle w:val="10"/>
        <w:keepNext/>
        <w:keepLines/>
        <w:shd w:val="clear" w:color="auto" w:fill="auto"/>
        <w:spacing w:before="0" w:after="0" w:line="322" w:lineRule="exact"/>
        <w:jc w:val="center"/>
      </w:pPr>
      <w:bookmarkStart w:id="7" w:name="bookmark9"/>
      <w:r>
        <w:t>ПЛАН</w:t>
      </w:r>
      <w:bookmarkEnd w:id="7"/>
    </w:p>
    <w:p w:rsidR="006058C3" w:rsidRDefault="00270A4F">
      <w:pPr>
        <w:pStyle w:val="60"/>
        <w:shd w:val="clear" w:color="auto" w:fill="auto"/>
        <w:spacing w:before="0" w:after="0" w:line="322" w:lineRule="exact"/>
        <w:jc w:val="center"/>
      </w:pPr>
      <w:r>
        <w:t>мероприятий по профилактики нарушений обязательных требований</w:t>
      </w:r>
      <w:r>
        <w:br/>
        <w:t>законодательства в рамках осуществления муниципального контроля в</w:t>
      </w:r>
    </w:p>
    <w:p w:rsidR="006058C3" w:rsidRDefault="00270A4F">
      <w:pPr>
        <w:pStyle w:val="60"/>
        <w:shd w:val="clear" w:color="auto" w:fill="auto"/>
        <w:spacing w:before="0" w:after="536" w:line="322" w:lineRule="exact"/>
        <w:jc w:val="center"/>
      </w:pPr>
      <w:r>
        <w:t>области благоустройства на 2022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3984"/>
        <w:gridCol w:w="2534"/>
        <w:gridCol w:w="2544"/>
      </w:tblGrid>
      <w:tr w:rsidR="006058C3">
        <w:trPr>
          <w:trHeight w:hRule="exact" w:val="1301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8C3" w:rsidRDefault="00270A4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80" w:lineRule="exact"/>
              <w:ind w:left="200"/>
            </w:pPr>
            <w:r>
              <w:rPr>
                <w:rStyle w:val="21"/>
              </w:rPr>
              <w:t>№ п/п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8C3" w:rsidRDefault="00270A4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80" w:lineRule="exact"/>
              <w:ind w:left="300"/>
            </w:pPr>
            <w:r>
              <w:rPr>
                <w:rStyle w:val="21"/>
              </w:rPr>
              <w:t>Наименование мероприятия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8C3" w:rsidRDefault="00270A4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21"/>
              </w:rPr>
              <w:t>Срок</w:t>
            </w:r>
          </w:p>
          <w:p w:rsidR="006058C3" w:rsidRDefault="00270A4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317" w:lineRule="exact"/>
              <w:ind w:left="300"/>
            </w:pPr>
            <w:r>
              <w:rPr>
                <w:rStyle w:val="21"/>
              </w:rPr>
              <w:t>(периодичность)</w:t>
            </w:r>
          </w:p>
          <w:p w:rsidR="006058C3" w:rsidRDefault="00270A4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21"/>
              </w:rPr>
              <w:t>проведения</w:t>
            </w:r>
          </w:p>
          <w:p w:rsidR="006058C3" w:rsidRDefault="00270A4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317" w:lineRule="exact"/>
              <w:jc w:val="center"/>
            </w:pPr>
            <w:r>
              <w:rPr>
                <w:rStyle w:val="21"/>
              </w:rPr>
              <w:t>мероприятий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8C3" w:rsidRDefault="00270A4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120" w:line="280" w:lineRule="exact"/>
              <w:ind w:left="340"/>
            </w:pPr>
            <w:r>
              <w:rPr>
                <w:rStyle w:val="21"/>
              </w:rPr>
              <w:t>Ответственный</w:t>
            </w:r>
          </w:p>
          <w:p w:rsidR="006058C3" w:rsidRDefault="00270A4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120" w:after="0" w:line="280" w:lineRule="exact"/>
              <w:jc w:val="center"/>
            </w:pPr>
            <w:r>
              <w:rPr>
                <w:rStyle w:val="21"/>
              </w:rPr>
              <w:t>исполнитель</w:t>
            </w:r>
          </w:p>
        </w:tc>
      </w:tr>
      <w:tr w:rsidR="006058C3">
        <w:trPr>
          <w:trHeight w:hRule="exact" w:val="331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8C3" w:rsidRDefault="00270A4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8C3" w:rsidRDefault="00270A4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8C3" w:rsidRDefault="00270A4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058C3" w:rsidRDefault="00270A4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4</w:t>
            </w:r>
          </w:p>
        </w:tc>
      </w:tr>
      <w:tr w:rsidR="006058C3">
        <w:trPr>
          <w:trHeight w:hRule="exact" w:val="5165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8C3" w:rsidRDefault="00270A4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8C3" w:rsidRDefault="00270A4F" w:rsidP="007448C7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Размещен</w:t>
            </w:r>
            <w:r w:rsidR="007448C7">
              <w:rPr>
                <w:rStyle w:val="21"/>
              </w:rPr>
              <w:t xml:space="preserve">ие на официальном сайте </w:t>
            </w:r>
            <w:r>
              <w:rPr>
                <w:rStyle w:val="21"/>
              </w:rPr>
              <w:t xml:space="preserve">муниципального образования </w:t>
            </w:r>
            <w:r w:rsidR="007448C7">
              <w:rPr>
                <w:rStyle w:val="21"/>
              </w:rPr>
              <w:t xml:space="preserve">«Лысогорское сельское поселение </w:t>
            </w:r>
            <w:r>
              <w:rPr>
                <w:rStyle w:val="21"/>
              </w:rPr>
      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8C3" w:rsidRDefault="00270A4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1"/>
              </w:rPr>
              <w:t>В течение года (по мере</w:t>
            </w:r>
          </w:p>
          <w:p w:rsidR="006058C3" w:rsidRDefault="00270A4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322" w:lineRule="exact"/>
              <w:ind w:left="300"/>
            </w:pPr>
            <w:r>
              <w:rPr>
                <w:rStyle w:val="21"/>
              </w:rPr>
              <w:t>необходимости)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8C3" w:rsidRDefault="007448C7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1"/>
              </w:rPr>
              <w:t>Г</w:t>
            </w:r>
            <w:r w:rsidR="00270A4F">
              <w:rPr>
                <w:rStyle w:val="21"/>
              </w:rPr>
              <w:t>лава</w:t>
            </w:r>
          </w:p>
          <w:p w:rsidR="006058C3" w:rsidRDefault="007448C7" w:rsidP="007448C7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1"/>
              </w:rPr>
              <w:t>А</w:t>
            </w:r>
            <w:r w:rsidR="00270A4F">
              <w:rPr>
                <w:rStyle w:val="21"/>
              </w:rPr>
              <w:t xml:space="preserve">дминистрации </w:t>
            </w:r>
            <w:r>
              <w:rPr>
                <w:rStyle w:val="21"/>
              </w:rPr>
              <w:t>Лысогорского</w:t>
            </w:r>
            <w:r w:rsidR="00270A4F">
              <w:rPr>
                <w:rStyle w:val="21"/>
              </w:rPr>
              <w:t xml:space="preserve"> сельского поселения </w:t>
            </w:r>
          </w:p>
        </w:tc>
      </w:tr>
      <w:tr w:rsidR="006058C3">
        <w:trPr>
          <w:trHeight w:hRule="exact" w:val="3240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8C3" w:rsidRDefault="00270A4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8C3" w:rsidRDefault="00270A4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Осуществление</w:t>
            </w:r>
          </w:p>
          <w:p w:rsidR="006058C3" w:rsidRDefault="00270A4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8C3" w:rsidRDefault="00270A4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1"/>
              </w:rPr>
              <w:t>В течение года (по мере</w:t>
            </w:r>
          </w:p>
          <w:p w:rsidR="006058C3" w:rsidRDefault="00270A4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322" w:lineRule="exact"/>
              <w:ind w:left="300"/>
            </w:pPr>
            <w:r>
              <w:rPr>
                <w:rStyle w:val="21"/>
              </w:rPr>
              <w:t>необходимости)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48C7" w:rsidRDefault="007448C7" w:rsidP="007448C7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1"/>
              </w:rPr>
              <w:t>Глава</w:t>
            </w:r>
          </w:p>
          <w:p w:rsidR="006058C3" w:rsidRDefault="007448C7" w:rsidP="007448C7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1"/>
              </w:rPr>
              <w:t>Администрации Лысогорского сельского поселения</w:t>
            </w:r>
          </w:p>
        </w:tc>
      </w:tr>
    </w:tbl>
    <w:p w:rsidR="006058C3" w:rsidRDefault="006058C3">
      <w:pPr>
        <w:framePr w:w="10157" w:wrap="notBeside" w:vAnchor="text" w:hAnchor="text" w:xAlign="center" w:y="1"/>
        <w:rPr>
          <w:sz w:val="2"/>
          <w:szCs w:val="2"/>
        </w:rPr>
      </w:pPr>
    </w:p>
    <w:p w:rsidR="006058C3" w:rsidRDefault="006058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3984"/>
        <w:gridCol w:w="2534"/>
        <w:gridCol w:w="2544"/>
      </w:tblGrid>
      <w:tr w:rsidR="006058C3">
        <w:trPr>
          <w:trHeight w:hRule="exact" w:val="741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8C3" w:rsidRDefault="006058C3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8C3" w:rsidRDefault="00270A4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проведения семинаров и конференций, разъяснительной работы в средствах массовой информации и иными способами. 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сроках, порядке и вступления в их действие, а также рекомендаций о проведении необходимых</w:t>
            </w:r>
          </w:p>
          <w:p w:rsidR="006058C3" w:rsidRDefault="00270A4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8C3" w:rsidRDefault="006058C3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8C3" w:rsidRDefault="006058C3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</w:p>
        </w:tc>
      </w:tr>
      <w:tr w:rsidR="006058C3">
        <w:trPr>
          <w:trHeight w:hRule="exact" w:val="7104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8C3" w:rsidRDefault="00270A4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8C3" w:rsidRDefault="00270A4F" w:rsidP="007448C7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муниципального образования </w:t>
            </w:r>
            <w:r w:rsidR="007448C7">
              <w:rPr>
                <w:rStyle w:val="21"/>
              </w:rPr>
              <w:t>«Лысогорское</w:t>
            </w:r>
            <w:r>
              <w:rPr>
                <w:rStyle w:val="21"/>
              </w:rPr>
              <w:t xml:space="preserve"> сельское поселение</w:t>
            </w:r>
            <w:r w:rsidR="007448C7">
              <w:rPr>
                <w:rStyle w:val="21"/>
              </w:rPr>
              <w:t xml:space="preserve">» </w:t>
            </w:r>
            <w:r>
              <w:rPr>
                <w:rStyle w:val="21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8C3" w:rsidRDefault="00270A4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1"/>
              </w:rPr>
              <w:t>В течение года (по мере</w:t>
            </w:r>
          </w:p>
          <w:p w:rsidR="006058C3" w:rsidRDefault="00270A4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322" w:lineRule="exact"/>
              <w:ind w:left="300"/>
            </w:pPr>
            <w:r>
              <w:rPr>
                <w:rStyle w:val="21"/>
              </w:rPr>
              <w:t>необходимости)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8C7" w:rsidRDefault="007448C7" w:rsidP="007448C7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1"/>
              </w:rPr>
              <w:t>Глава</w:t>
            </w:r>
          </w:p>
          <w:p w:rsidR="006058C3" w:rsidRDefault="007448C7" w:rsidP="007448C7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1"/>
              </w:rPr>
              <w:t>Администрации Лысогорского сельского поселения</w:t>
            </w:r>
          </w:p>
        </w:tc>
      </w:tr>
    </w:tbl>
    <w:p w:rsidR="006058C3" w:rsidRDefault="006058C3">
      <w:pPr>
        <w:framePr w:w="10157" w:wrap="notBeside" w:vAnchor="text" w:hAnchor="text" w:xAlign="center" w:y="1"/>
        <w:rPr>
          <w:sz w:val="2"/>
          <w:szCs w:val="2"/>
        </w:rPr>
      </w:pPr>
    </w:p>
    <w:p w:rsidR="006058C3" w:rsidRDefault="006058C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3984"/>
        <w:gridCol w:w="2534"/>
        <w:gridCol w:w="2544"/>
      </w:tblGrid>
      <w:tr w:rsidR="006058C3">
        <w:trPr>
          <w:trHeight w:hRule="exact" w:val="65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8C3" w:rsidRDefault="006058C3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58C3" w:rsidRDefault="00270A4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недопущения нарушения таких нарушений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58C3" w:rsidRDefault="006058C3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8C3" w:rsidRDefault="006058C3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058C3">
        <w:trPr>
          <w:trHeight w:hRule="exact" w:val="4848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8C3" w:rsidRDefault="00270A4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058C3" w:rsidRDefault="00270A4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Выда</w:t>
            </w:r>
            <w:bookmarkStart w:id="8" w:name="_GoBack"/>
            <w:bookmarkEnd w:id="8"/>
            <w:r>
              <w:rPr>
                <w:rStyle w:val="21"/>
              </w:rPr>
              <w:t>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</w:t>
            </w:r>
          </w:p>
          <w:p w:rsidR="006058C3" w:rsidRDefault="00270A4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322" w:lineRule="exact"/>
              <w:jc w:val="both"/>
            </w:pPr>
            <w:r>
              <w:rPr>
                <w:rStyle w:val="21"/>
              </w:rPr>
              <w:t>муниципального и контроля (если иной порядок не установлен федеральным законом)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58C3" w:rsidRDefault="00270A4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1"/>
              </w:rPr>
              <w:t>В течение года (по мере</w:t>
            </w:r>
          </w:p>
          <w:p w:rsidR="006058C3" w:rsidRDefault="00270A4F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322" w:lineRule="exact"/>
              <w:ind w:left="300"/>
            </w:pPr>
            <w:r>
              <w:rPr>
                <w:rStyle w:val="21"/>
              </w:rPr>
              <w:t>необходимости)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8C7" w:rsidRDefault="007448C7" w:rsidP="007448C7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1"/>
              </w:rPr>
              <w:t>Глава</w:t>
            </w:r>
          </w:p>
          <w:p w:rsidR="006058C3" w:rsidRDefault="007448C7" w:rsidP="007448C7">
            <w:pPr>
              <w:pStyle w:val="20"/>
              <w:framePr w:w="10157" w:wrap="notBeside" w:vAnchor="text" w:hAnchor="text" w:xAlign="center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1"/>
              </w:rPr>
              <w:t>Администрации Лысогорского сельского поселения</w:t>
            </w:r>
          </w:p>
        </w:tc>
      </w:tr>
    </w:tbl>
    <w:p w:rsidR="006058C3" w:rsidRDefault="006058C3">
      <w:pPr>
        <w:framePr w:w="10157" w:wrap="notBeside" w:vAnchor="text" w:hAnchor="text" w:xAlign="center" w:y="1"/>
        <w:rPr>
          <w:sz w:val="2"/>
          <w:szCs w:val="2"/>
        </w:rPr>
      </w:pPr>
    </w:p>
    <w:p w:rsidR="006058C3" w:rsidRDefault="006058C3">
      <w:pPr>
        <w:rPr>
          <w:sz w:val="2"/>
          <w:szCs w:val="2"/>
        </w:rPr>
      </w:pPr>
    </w:p>
    <w:p w:rsidR="006058C3" w:rsidRDefault="006058C3">
      <w:pPr>
        <w:rPr>
          <w:sz w:val="2"/>
          <w:szCs w:val="2"/>
        </w:rPr>
      </w:pPr>
    </w:p>
    <w:sectPr w:rsidR="006058C3">
      <w:pgSz w:w="11900" w:h="16840"/>
      <w:pgMar w:top="1269" w:right="1013" w:bottom="856" w:left="7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F82" w:rsidRDefault="00BB4F82">
      <w:r>
        <w:separator/>
      </w:r>
    </w:p>
  </w:endnote>
  <w:endnote w:type="continuationSeparator" w:id="0">
    <w:p w:rsidR="00BB4F82" w:rsidRDefault="00BB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F82" w:rsidRDefault="00BB4F82"/>
  </w:footnote>
  <w:footnote w:type="continuationSeparator" w:id="0">
    <w:p w:rsidR="00BB4F82" w:rsidRDefault="00BB4F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8C3" w:rsidRDefault="00B57A9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59289DDF" wp14:editId="063D67B4">
              <wp:simplePos x="0" y="0"/>
              <wp:positionH relativeFrom="page">
                <wp:posOffset>3630930</wp:posOffset>
              </wp:positionH>
              <wp:positionV relativeFrom="page">
                <wp:posOffset>494030</wp:posOffset>
              </wp:positionV>
              <wp:extent cx="83185" cy="189865"/>
              <wp:effectExtent l="1905" t="0" r="63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58C3" w:rsidRDefault="00270A4F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5C56D3" w:rsidRPr="005C56D3">
                            <w:rPr>
                              <w:rStyle w:val="a7"/>
                              <w:noProof/>
                            </w:rPr>
                            <w:t>7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289D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9pt;margin-top:38.9pt;width:6.55pt;height:14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" filled="f" stroked="f">
              <v:textbox style="mso-fit-shape-to-text:t" inset="0,0,0,0">
                <w:txbxContent>
                  <w:p w:rsidR="006058C3" w:rsidRDefault="00270A4F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5C56D3" w:rsidRPr="005C56D3">
                      <w:rPr>
                        <w:rStyle w:val="a7"/>
                        <w:noProof/>
                      </w:rPr>
                      <w:t>7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173"/>
    <w:multiLevelType w:val="multilevel"/>
    <w:tmpl w:val="D06EBA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8248D"/>
    <w:multiLevelType w:val="multilevel"/>
    <w:tmpl w:val="ECB476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B84F70"/>
    <w:multiLevelType w:val="multilevel"/>
    <w:tmpl w:val="642E991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6A43EF"/>
    <w:multiLevelType w:val="multilevel"/>
    <w:tmpl w:val="F0ACB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1D7843"/>
    <w:multiLevelType w:val="multilevel"/>
    <w:tmpl w:val="FBA0EC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C3"/>
    <w:rsid w:val="0012222E"/>
    <w:rsid w:val="00270A4F"/>
    <w:rsid w:val="005C56D3"/>
    <w:rsid w:val="006058C3"/>
    <w:rsid w:val="007118D6"/>
    <w:rsid w:val="007448C7"/>
    <w:rsid w:val="007609AB"/>
    <w:rsid w:val="00B57A95"/>
    <w:rsid w:val="00BB4F82"/>
    <w:rsid w:val="00E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66066"/>
  <w15:docId w15:val="{5BF1D620-C42C-49F4-8568-21999AAA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Малые прописные"/>
    <w:basedOn w:val="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3">
    <w:name w:val="Основной текст (4) + 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300" w:line="230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Title">
    <w:name w:val="ConsTitle"/>
    <w:rsid w:val="007118D6"/>
    <w:pPr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 w:bidi="ar-SA"/>
    </w:rPr>
  </w:style>
  <w:style w:type="paragraph" w:styleId="a8">
    <w:name w:val="Body Text"/>
    <w:basedOn w:val="a"/>
    <w:link w:val="a9"/>
    <w:rsid w:val="007118D6"/>
    <w:pPr>
      <w:widowControl/>
      <w:suppressAutoHyphens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character" w:customStyle="1" w:styleId="a9">
    <w:name w:val="Основной текст Знак"/>
    <w:basedOn w:val="a0"/>
    <w:link w:val="a8"/>
    <w:rsid w:val="007118D6"/>
    <w:rPr>
      <w:rFonts w:ascii="Times New Roman" w:eastAsia="Times New Roman" w:hAnsi="Times New Roman" w:cs="Times New Roman"/>
      <w:sz w:val="28"/>
      <w:szCs w:val="20"/>
      <w:lang w:eastAsia="ar-SA" w:bidi="ar-SA"/>
    </w:rPr>
  </w:style>
  <w:style w:type="paragraph" w:styleId="aa">
    <w:name w:val="header"/>
    <w:basedOn w:val="a"/>
    <w:link w:val="ab"/>
    <w:uiPriority w:val="99"/>
    <w:unhideWhenUsed/>
    <w:rsid w:val="00EF17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17AB"/>
    <w:rPr>
      <w:color w:val="000000"/>
    </w:rPr>
  </w:style>
  <w:style w:type="paragraph" w:styleId="ac">
    <w:name w:val="footer"/>
    <w:basedOn w:val="a"/>
    <w:link w:val="ad"/>
    <w:uiPriority w:val="99"/>
    <w:unhideWhenUsed/>
    <w:rsid w:val="00EF17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F17AB"/>
    <w:rPr>
      <w:color w:val="000000"/>
    </w:rPr>
  </w:style>
  <w:style w:type="paragraph" w:styleId="ae">
    <w:name w:val="No Spacing"/>
    <w:qFormat/>
    <w:rsid w:val="00EF17AB"/>
    <w:pPr>
      <w:widowControl/>
      <w:suppressAutoHyphens/>
    </w:pPr>
    <w:rPr>
      <w:rFonts w:ascii="Calibri" w:eastAsia="Calibri" w:hAnsi="Calibri" w:cs="Calibri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миша</dc:creator>
  <cp:keywords/>
  <cp:lastModifiedBy>миша</cp:lastModifiedBy>
  <cp:revision>4</cp:revision>
  <dcterms:created xsi:type="dcterms:W3CDTF">2021-12-29T08:00:00Z</dcterms:created>
  <dcterms:modified xsi:type="dcterms:W3CDTF">2021-12-29T08:35:00Z</dcterms:modified>
</cp:coreProperties>
</file>